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57" w:rsidRDefault="009C5957">
      <w:pPr>
        <w:rPr>
          <w:rFonts w:hint="cs"/>
          <w:rtl/>
        </w:rPr>
      </w:pPr>
    </w:p>
    <w:p w:rsidR="00180515" w:rsidRDefault="00180515">
      <w:pPr>
        <w:rPr>
          <w:rFonts w:hint="cs"/>
          <w:rtl/>
        </w:rPr>
      </w:pPr>
    </w:p>
    <w:p w:rsidR="00180515" w:rsidRDefault="00180515" w:rsidP="00180515">
      <w:pPr>
        <w:jc w:val="center"/>
        <w:rPr>
          <w:rFonts w:ascii="AGA Arabesque" w:hAnsi="AGA Arabesque" w:cs="AL-Mohanad Bold" w:hint="cs"/>
          <w:b/>
          <w:bCs/>
          <w:sz w:val="36"/>
          <w:szCs w:val="36"/>
          <w:rtl/>
        </w:rPr>
      </w:pPr>
    </w:p>
    <w:p w:rsidR="00180515" w:rsidRDefault="00180515" w:rsidP="00180515">
      <w:pPr>
        <w:jc w:val="center"/>
        <w:rPr>
          <w:rFonts w:ascii="AGA Arabesque" w:hAnsi="AGA Arabesque" w:cs="AL-Mohanad Bold"/>
          <w:b/>
          <w:bCs/>
          <w:sz w:val="36"/>
          <w:szCs w:val="36"/>
          <w:rtl/>
        </w:rPr>
      </w:pPr>
      <w:r>
        <w:rPr>
          <w:rFonts w:ascii="AGA Arabesque" w:hAnsi="AGA Arabesque" w:cs="AL-Mohanad Bold" w:hint="cs"/>
          <w:b/>
          <w:bCs/>
          <w:sz w:val="36"/>
          <w:szCs w:val="36"/>
          <w:rtl/>
        </w:rPr>
        <w:t xml:space="preserve">لائحة تأديب الطلاب </w:t>
      </w:r>
      <w:proofErr w:type="gramStart"/>
      <w:r>
        <w:rPr>
          <w:rFonts w:ascii="AGA Arabesque" w:hAnsi="AGA Arabesque" w:cs="AL-Mohanad Bold" w:hint="cs"/>
          <w:b/>
          <w:bCs/>
          <w:sz w:val="36"/>
          <w:szCs w:val="36"/>
          <w:rtl/>
        </w:rPr>
        <w:t>والطالبات</w:t>
      </w:r>
      <w:proofErr w:type="gramEnd"/>
    </w:p>
    <w:p w:rsidR="00180515" w:rsidRPr="006D6752" w:rsidRDefault="00180515" w:rsidP="00180515">
      <w:pPr>
        <w:jc w:val="both"/>
        <w:rPr>
          <w:rFonts w:ascii="AGA Arabesque" w:hAnsi="AGA Arabesque" w:cs="AL-Mohanad Bold"/>
          <w:b/>
          <w:bCs/>
          <w:sz w:val="36"/>
          <w:szCs w:val="36"/>
          <w:rtl/>
        </w:rPr>
      </w:pPr>
      <w:r w:rsidRPr="006D6752">
        <w:rPr>
          <w:rFonts w:ascii="AGA Arabesque" w:hAnsi="AGA Arabesque" w:cs="AL-Mohanad Bold"/>
          <w:b/>
          <w:bCs/>
          <w:sz w:val="36"/>
          <w:szCs w:val="36"/>
          <w:rtl/>
        </w:rPr>
        <w:t>أولا</w:t>
      </w:r>
      <w:r>
        <w:rPr>
          <w:rFonts w:ascii="AGA Arabesque" w:hAnsi="AGA Arabesque" w:cs="AL-Mohanad Bold" w:hint="cs"/>
          <w:b/>
          <w:bCs/>
          <w:sz w:val="36"/>
          <w:szCs w:val="36"/>
          <w:rtl/>
        </w:rPr>
        <w:t>ً</w:t>
      </w:r>
      <w:r w:rsidRPr="006D6752">
        <w:rPr>
          <w:rFonts w:ascii="AGA Arabesque" w:hAnsi="AGA Arabesque" w:cs="AL-Mohanad Bold"/>
          <w:b/>
          <w:bCs/>
          <w:sz w:val="36"/>
          <w:szCs w:val="36"/>
          <w:rtl/>
        </w:rPr>
        <w:t xml:space="preserve">: </w:t>
      </w:r>
      <w:proofErr w:type="gramStart"/>
      <w:r w:rsidRPr="006D6752">
        <w:rPr>
          <w:rFonts w:ascii="AGA Arabesque" w:hAnsi="AGA Arabesque" w:cs="AL-Mohanad Bold"/>
          <w:b/>
          <w:bCs/>
          <w:sz w:val="36"/>
          <w:szCs w:val="36"/>
          <w:rtl/>
        </w:rPr>
        <w:t>أحكام</w:t>
      </w:r>
      <w:proofErr w:type="gramEnd"/>
      <w:r w:rsidRPr="006D6752">
        <w:rPr>
          <w:rFonts w:ascii="AGA Arabesque" w:hAnsi="AGA Arabesque" w:cs="AL-Mohanad Bold"/>
          <w:b/>
          <w:bCs/>
          <w:sz w:val="36"/>
          <w:szCs w:val="36"/>
          <w:rtl/>
        </w:rPr>
        <w:t xml:space="preserve"> عامة:</w:t>
      </w: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المادة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الأولى: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تعنى أحكام هذه اللائحة بما يلي: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1-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ضبط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سلوك الطلاب والطالبات داخل الجامعة أو في أي من مرافقها.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2-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تهذيب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الطلاب والطالبات المخالفين ومعالجة سلوكهم بالأساليب التربوية.</w:t>
      </w:r>
    </w:p>
    <w:p w:rsidR="00180515" w:rsidRPr="006D6752" w:rsidRDefault="00180515" w:rsidP="00180515">
      <w:pPr>
        <w:spacing w:line="276" w:lineRule="auto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3- إقرار العقوبات التأديبية على الطلاب والطالبات المخالفين للأنظمة واللوائح المعمول بها في الجامعة.</w:t>
      </w:r>
    </w:p>
    <w:p w:rsidR="00180515" w:rsidRPr="00740DFE" w:rsidRDefault="00180515" w:rsidP="00180515">
      <w:pPr>
        <w:spacing w:line="276" w:lineRule="auto"/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المادة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الثانية: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b/>
          <w:bCs/>
          <w:sz w:val="36"/>
          <w:szCs w:val="36"/>
          <w:rtl/>
        </w:rPr>
      </w:pP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المصطلحات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التالية حيثما وردت في هذه اللائحة فإنها تدل على المعاني المدونة أمام كل منها على النحو التالي: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1- الجامعة: جامعة سلمان بن عبدالعزيز.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2- الطلاب والطالبات: جميع الطلاب والطالبات الملتحقين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بالجامعة ،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أياً كانت مستوياتهم التعليمية أو جنسياتهم.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3- اللجنة: لجنة تأديب الطلاب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والطالبات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>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4- المخالفة: هي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كل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ما يخالف أنظمة ولوائح وتعليمات الجامعة.</w:t>
      </w:r>
    </w:p>
    <w:p w:rsidR="00180515" w:rsidRPr="006D6752" w:rsidRDefault="00180515" w:rsidP="00180515">
      <w:pPr>
        <w:spacing w:line="276" w:lineRule="auto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5- العقوبة: هي العقوبة التأديبية المنصوص عليها في هذه اللائحة.</w:t>
      </w:r>
    </w:p>
    <w:p w:rsidR="00180515" w:rsidRPr="00740DFE" w:rsidRDefault="00180515" w:rsidP="00180515">
      <w:pPr>
        <w:spacing w:line="276" w:lineRule="auto"/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المادة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الثالثة: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يخضع لهذه اللائحة جميع الط</w:t>
      </w:r>
      <w:r>
        <w:rPr>
          <w:rFonts w:ascii="AGA Arabesque" w:hAnsi="AGA Arabesque" w:cs="AL-Mohanad Bold"/>
          <w:sz w:val="32"/>
          <w:szCs w:val="32"/>
          <w:rtl/>
        </w:rPr>
        <w:t>لاب والطالبات المسجلين بالجامعة</w:t>
      </w:r>
      <w:r w:rsidRPr="006D6752">
        <w:rPr>
          <w:rFonts w:ascii="AGA Arabesque" w:hAnsi="AGA Arabesque" w:cs="AL-Mohanad Bold"/>
          <w:sz w:val="32"/>
          <w:szCs w:val="32"/>
          <w:rtl/>
        </w:rPr>
        <w:t>، وال</w:t>
      </w:r>
      <w:r>
        <w:rPr>
          <w:rFonts w:ascii="AGA Arabesque" w:hAnsi="AGA Arabesque" w:cs="AL-Mohanad Bold"/>
          <w:sz w:val="32"/>
          <w:szCs w:val="32"/>
          <w:rtl/>
        </w:rPr>
        <w:t>ملتحقين ببرامج التدريب والدورات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، أياً كان نوعها ومستواها </w:t>
      </w:r>
      <w:r>
        <w:rPr>
          <w:rFonts w:ascii="AGA Arabesque" w:hAnsi="AGA Arabesque" w:cs="AL-Mohanad Bold"/>
          <w:sz w:val="32"/>
          <w:szCs w:val="32"/>
          <w:rtl/>
        </w:rPr>
        <w:t>، وطلاب وطالبات الدراسات العليا</w:t>
      </w:r>
      <w:r w:rsidRPr="006D6752">
        <w:rPr>
          <w:rFonts w:ascii="AGA Arabesque" w:hAnsi="AGA Arabesque" w:cs="AL-Mohanad Bold"/>
          <w:sz w:val="32"/>
          <w:szCs w:val="32"/>
          <w:rtl/>
        </w:rPr>
        <w:t>، مع عدم الإخلال بالأحكام الواردة في النظم الأساسية للجامعات السعودية.</w:t>
      </w:r>
    </w:p>
    <w:p w:rsidR="00180515" w:rsidRPr="00740DFE" w:rsidRDefault="00180515" w:rsidP="00180515">
      <w:pPr>
        <w:spacing w:line="276" w:lineRule="auto"/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المادة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الرابعة: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الجهة المختصة بتطبيق أحكام هذه اللائحة ومتابعتها هي عمادة شؤون الطلاب بالتعاون مع الجهات ذات العلاقة بالجامعة.</w:t>
      </w:r>
    </w:p>
    <w:p w:rsidR="00180515" w:rsidRDefault="00180515" w:rsidP="00180515">
      <w:pPr>
        <w:spacing w:line="276" w:lineRule="auto"/>
        <w:jc w:val="both"/>
        <w:rPr>
          <w:rFonts w:ascii="AGA Arabesque" w:hAnsi="AGA Arabesque" w:cs="AL-Mohanad Bold" w:hint="cs"/>
          <w:b/>
          <w:bCs/>
          <w:sz w:val="32"/>
          <w:szCs w:val="32"/>
          <w:rtl/>
        </w:rPr>
      </w:pPr>
    </w:p>
    <w:p w:rsidR="00180515" w:rsidRDefault="00180515" w:rsidP="00180515">
      <w:pPr>
        <w:spacing w:line="276" w:lineRule="auto"/>
        <w:jc w:val="both"/>
        <w:rPr>
          <w:rFonts w:ascii="AGA Arabesque" w:hAnsi="AGA Arabesque" w:cs="AL-Mohanad Bold" w:hint="cs"/>
          <w:b/>
          <w:bCs/>
          <w:sz w:val="32"/>
          <w:szCs w:val="32"/>
          <w:rtl/>
        </w:rPr>
      </w:pPr>
    </w:p>
    <w:p w:rsidR="00180515" w:rsidRPr="00740DFE" w:rsidRDefault="00180515" w:rsidP="00180515">
      <w:pPr>
        <w:spacing w:line="276" w:lineRule="auto"/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المادة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الخامسة: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يستثنى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من تطبيق العقوبات المنصوص عليها في هذه اللائحة: المخالفات التي تقع من</w:t>
      </w:r>
      <w:r>
        <w:rPr>
          <w:rFonts w:ascii="AGA Arabesque" w:hAnsi="AGA Arabesque" w:cs="AL-Mohanad Bold"/>
          <w:sz w:val="32"/>
          <w:szCs w:val="32"/>
          <w:rtl/>
        </w:rPr>
        <w:t xml:space="preserve"> الطالب أو الطالبة خارج الجامعة</w:t>
      </w:r>
      <w:r w:rsidRPr="006D6752">
        <w:rPr>
          <w:rFonts w:ascii="AGA Arabesque" w:hAnsi="AGA Arabesque" w:cs="AL-Mohanad Bold"/>
          <w:sz w:val="32"/>
          <w:szCs w:val="32"/>
          <w:rtl/>
        </w:rPr>
        <w:t>، ولا تمس الجامعة أو أحد منسوبيها أو أنظمتها المخ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ت</w:t>
      </w:r>
      <w:r>
        <w:rPr>
          <w:rFonts w:ascii="AGA Arabesque" w:hAnsi="AGA Arabesque" w:cs="AL-Mohanad Bold"/>
          <w:sz w:val="32"/>
          <w:szCs w:val="32"/>
          <w:rtl/>
        </w:rPr>
        <w:t>لفة</w:t>
      </w:r>
      <w:r w:rsidRPr="006D6752">
        <w:rPr>
          <w:rFonts w:ascii="AGA Arabesque" w:hAnsi="AGA Arabesque" w:cs="AL-Mohanad Bold"/>
          <w:sz w:val="32"/>
          <w:szCs w:val="32"/>
          <w:rtl/>
        </w:rPr>
        <w:t>، فهذه من</w:t>
      </w:r>
      <w:r>
        <w:rPr>
          <w:rFonts w:ascii="AGA Arabesque" w:hAnsi="AGA Arabesque" w:cs="AL-Mohanad Bold"/>
          <w:sz w:val="32"/>
          <w:szCs w:val="32"/>
          <w:rtl/>
        </w:rPr>
        <w:t xml:space="preserve"> اختصاص الجهات العامة في الدولة</w:t>
      </w:r>
      <w:r w:rsidRPr="006D6752">
        <w:rPr>
          <w:rFonts w:ascii="AGA Arabesque" w:hAnsi="AGA Arabesque" w:cs="AL-Mohanad Bold"/>
          <w:sz w:val="32"/>
          <w:szCs w:val="32"/>
          <w:rtl/>
        </w:rPr>
        <w:t>، ما لم تحلها الجهة المعنية للجامعة.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b/>
          <w:bCs/>
          <w:sz w:val="36"/>
          <w:szCs w:val="36"/>
          <w:rtl/>
        </w:rPr>
      </w:pPr>
      <w:r w:rsidRPr="006D6752">
        <w:rPr>
          <w:rFonts w:ascii="AGA Arabesque" w:hAnsi="AGA Arabesque" w:cs="AL-Mohanad Bold"/>
          <w:b/>
          <w:bCs/>
          <w:sz w:val="36"/>
          <w:szCs w:val="36"/>
          <w:rtl/>
        </w:rPr>
        <w:t xml:space="preserve">ثانياً: تشكيل لجان التأديب واختصاصها </w:t>
      </w:r>
      <w:proofErr w:type="gramStart"/>
      <w:r w:rsidRPr="006D6752">
        <w:rPr>
          <w:rFonts w:ascii="AGA Arabesque" w:hAnsi="AGA Arabesque" w:cs="AL-Mohanad Bold"/>
          <w:b/>
          <w:bCs/>
          <w:sz w:val="36"/>
          <w:szCs w:val="36"/>
          <w:rtl/>
        </w:rPr>
        <w:t>وأعمالها</w:t>
      </w:r>
      <w:proofErr w:type="gramEnd"/>
      <w:r w:rsidRPr="006D6752">
        <w:rPr>
          <w:rFonts w:ascii="AGA Arabesque" w:hAnsi="AGA Arabesque" w:cs="AL-Mohanad Bold"/>
          <w:b/>
          <w:bCs/>
          <w:sz w:val="36"/>
          <w:szCs w:val="36"/>
          <w:rtl/>
        </w:rPr>
        <w:t>:</w:t>
      </w:r>
    </w:p>
    <w:p w:rsidR="00180515" w:rsidRPr="00740DFE" w:rsidRDefault="00180515" w:rsidP="00180515">
      <w:pPr>
        <w:spacing w:line="276" w:lineRule="auto"/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المادة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السادسة: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 w:hint="cs"/>
          <w:sz w:val="32"/>
          <w:szCs w:val="32"/>
          <w:rtl/>
        </w:rPr>
        <w:t xml:space="preserve">تشكل </w:t>
      </w:r>
      <w:proofErr w:type="gramStart"/>
      <w:r w:rsidRPr="006D6752">
        <w:rPr>
          <w:rFonts w:ascii="AGA Arabesque" w:hAnsi="AGA Arabesque" w:cs="AL-Mohanad Bold" w:hint="cs"/>
          <w:sz w:val="32"/>
          <w:szCs w:val="32"/>
          <w:rtl/>
        </w:rPr>
        <w:t>لجان</w:t>
      </w:r>
      <w:proofErr w:type="gramEnd"/>
      <w:r w:rsidRPr="006D6752">
        <w:rPr>
          <w:rFonts w:ascii="AGA Arabesque" w:hAnsi="AGA Arabesque" w:cs="AL-Mohanad Bold" w:hint="cs"/>
          <w:sz w:val="32"/>
          <w:szCs w:val="32"/>
          <w:rtl/>
        </w:rPr>
        <w:t xml:space="preserve"> التأديب على النحو التالي</w:t>
      </w:r>
      <w:r w:rsidRPr="006D6752">
        <w:rPr>
          <w:rFonts w:ascii="AGA Arabesque" w:hAnsi="AGA Arabesque" w:cs="AL-Mohanad Bold"/>
          <w:sz w:val="32"/>
          <w:szCs w:val="32"/>
          <w:rtl/>
        </w:rPr>
        <w:t>: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أ-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تشكل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لجنة دائمة لتأديب الطلاب بالجامعة لمدة عامين دراسيين بقرار من </w:t>
      </w:r>
      <w:r>
        <w:rPr>
          <w:rFonts w:ascii="AGA Arabesque" w:hAnsi="AGA Arabesque" w:cs="AL-Mohanad Bold"/>
          <w:sz w:val="32"/>
          <w:szCs w:val="32"/>
          <w:rtl/>
        </w:rPr>
        <w:t>معالي مدير الجامعة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بناءً على ترشيح من وكيل الجامعة للشؤون التعليمية والأكاديمية على أن يكون عميد شؤون الطلاب </w:t>
      </w:r>
      <w:r>
        <w:rPr>
          <w:rFonts w:ascii="AGA Arabesque" w:hAnsi="AGA Arabesque" w:cs="AL-Mohanad Bold" w:hint="cs"/>
          <w:sz w:val="32"/>
          <w:szCs w:val="32"/>
          <w:rtl/>
        </w:rPr>
        <w:t>رئيساً لها</w:t>
      </w:r>
      <w:r w:rsidRPr="006D6752">
        <w:rPr>
          <w:rFonts w:ascii="AGA Arabesque" w:hAnsi="AGA Arabesque" w:cs="AL-Mohanad Bold"/>
          <w:sz w:val="32"/>
          <w:szCs w:val="32"/>
          <w:rtl/>
        </w:rPr>
        <w:t>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ب-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تشكل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لجنة دائمة لتأديب الطالبات لمدة عامين دراسيين بترشيح من رئيس اللجنة الدائمة لتأديب الطلاب ويصدر بها قرار من 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معالي </w:t>
      </w:r>
      <w:r w:rsidRPr="006D6752">
        <w:rPr>
          <w:rFonts w:ascii="AGA Arabesque" w:hAnsi="AGA Arabesque" w:cs="AL-Mohanad Bold"/>
          <w:sz w:val="32"/>
          <w:szCs w:val="32"/>
          <w:rtl/>
        </w:rPr>
        <w:t>مدير الجامعة.</w:t>
      </w:r>
    </w:p>
    <w:p w:rsidR="00180515" w:rsidRPr="00740DFE" w:rsidRDefault="00180515" w:rsidP="00180515">
      <w:pPr>
        <w:spacing w:line="276" w:lineRule="auto"/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المادة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السابعة: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أ- تشكل لجان تأديبية في الكليات بقرار من عميد الكلية وتكون على النحو التالي: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1- عميد الكلية أو </w:t>
      </w:r>
      <w:proofErr w:type="gramStart"/>
      <w:r>
        <w:rPr>
          <w:rFonts w:ascii="AGA Arabesque" w:hAnsi="AGA Arabesque" w:cs="AL-Mohanad Bold" w:hint="cs"/>
          <w:sz w:val="32"/>
          <w:szCs w:val="32"/>
          <w:rtl/>
        </w:rPr>
        <w:t>أحد</w:t>
      </w:r>
      <w:proofErr w:type="gramEnd"/>
      <w:r>
        <w:rPr>
          <w:rFonts w:ascii="AGA Arabesque" w:hAnsi="AGA Arabesque" w:cs="AL-Mohanad Bold" w:hint="cs"/>
          <w:sz w:val="32"/>
          <w:szCs w:val="32"/>
          <w:rtl/>
        </w:rPr>
        <w:t xml:space="preserve"> الوكلاء رئيساً.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2- عضوان من أعضاء هيئة التدريس.</w:t>
      </w:r>
    </w:p>
    <w:p w:rsidR="00180515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3-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رئيس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القسم الذي ينتمي إليه الطالب أو الطالبة المخالف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ين</w:t>
      </w:r>
      <w:r w:rsidRPr="006D6752">
        <w:rPr>
          <w:rFonts w:ascii="AGA Arabesque" w:hAnsi="AGA Arabesque" w:cs="AL-Mohanad Bold"/>
          <w:sz w:val="32"/>
          <w:szCs w:val="32"/>
          <w:rtl/>
        </w:rPr>
        <w:t>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ب-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ترفع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اللجنة محاضر اجتماعاتها وما تضمنته من توصيات إلى اللجنة الدائمة لتأديب الطلاب/الطالبات لاعتمادها أو تعديل </w:t>
      </w:r>
      <w:r>
        <w:rPr>
          <w:rFonts w:ascii="AGA Arabesque" w:hAnsi="AGA Arabesque" w:cs="AL-Mohanad Bold" w:hint="cs"/>
          <w:sz w:val="32"/>
          <w:szCs w:val="32"/>
          <w:rtl/>
        </w:rPr>
        <w:t>توصياتها</w:t>
      </w:r>
      <w:r w:rsidRPr="006D6752">
        <w:rPr>
          <w:rFonts w:ascii="AGA Arabesque" w:hAnsi="AGA Arabesque" w:cs="AL-Mohanad Bold"/>
          <w:sz w:val="32"/>
          <w:szCs w:val="32"/>
          <w:rtl/>
        </w:rPr>
        <w:t>.</w:t>
      </w:r>
    </w:p>
    <w:p w:rsidR="00180515" w:rsidRPr="00740DFE" w:rsidRDefault="00180515" w:rsidP="00180515">
      <w:pPr>
        <w:spacing w:line="276" w:lineRule="auto"/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المادة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الثامنة:</w:t>
      </w:r>
    </w:p>
    <w:p w:rsidR="00180515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تنظر ل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ل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جنة 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الدائمة لتأديب الطلاب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في المخالفات التي يحيلها إليها </w:t>
      </w:r>
      <w:r>
        <w:rPr>
          <w:rFonts w:ascii="AGA Arabesque" w:hAnsi="AGA Arabesque" w:cs="AL-Mohanad Bold"/>
          <w:sz w:val="32"/>
          <w:szCs w:val="32"/>
          <w:rtl/>
        </w:rPr>
        <w:t>معالي مدير الجامعة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، أو إحدى اللجان التأديبية في الكليات والمعاهد 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أو تحيلها إحدى </w:t>
      </w:r>
      <w:proofErr w:type="spellStart"/>
      <w:r w:rsidRPr="006D6752">
        <w:rPr>
          <w:rFonts w:ascii="AGA Arabesque" w:hAnsi="AGA Arabesque" w:cs="AL-Mohanad Bold"/>
          <w:sz w:val="32"/>
          <w:szCs w:val="32"/>
          <w:rtl/>
        </w:rPr>
        <w:t>العمادات</w:t>
      </w:r>
      <w:proofErr w:type="spell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المساندة </w:t>
      </w:r>
      <w:r>
        <w:rPr>
          <w:rFonts w:ascii="AGA Arabesque" w:hAnsi="AGA Arabesque" w:cs="AL-Mohanad Bold" w:hint="cs"/>
          <w:sz w:val="32"/>
          <w:szCs w:val="32"/>
          <w:rtl/>
        </w:rPr>
        <w:t>أ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و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 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 xml:space="preserve">الإدارات </w:t>
      </w:r>
      <w:r w:rsidRPr="006D6752">
        <w:rPr>
          <w:rFonts w:ascii="AGA Arabesque" w:hAnsi="AGA Arabesque" w:cs="AL-Mohanad Bold"/>
          <w:sz w:val="32"/>
          <w:szCs w:val="32"/>
          <w:rtl/>
        </w:rPr>
        <w:t>بالجامعة.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</w:p>
    <w:p w:rsidR="00180515" w:rsidRDefault="00180515" w:rsidP="00180515">
      <w:pPr>
        <w:spacing w:line="276" w:lineRule="auto"/>
        <w:jc w:val="both"/>
        <w:rPr>
          <w:rFonts w:ascii="AGA Arabesque" w:hAnsi="AGA Arabesque" w:cs="AL-Mohanad Bold" w:hint="cs"/>
          <w:b/>
          <w:bCs/>
          <w:sz w:val="32"/>
          <w:szCs w:val="32"/>
          <w:rtl/>
        </w:rPr>
      </w:pPr>
    </w:p>
    <w:p w:rsidR="00180515" w:rsidRDefault="00180515" w:rsidP="00180515">
      <w:pPr>
        <w:spacing w:line="276" w:lineRule="auto"/>
        <w:jc w:val="both"/>
        <w:rPr>
          <w:rFonts w:ascii="AGA Arabesque" w:hAnsi="AGA Arabesque" w:cs="AL-Mohanad Bold" w:hint="cs"/>
          <w:b/>
          <w:bCs/>
          <w:sz w:val="32"/>
          <w:szCs w:val="32"/>
          <w:rtl/>
        </w:rPr>
      </w:pPr>
    </w:p>
    <w:p w:rsidR="00180515" w:rsidRDefault="00180515" w:rsidP="00180515">
      <w:pPr>
        <w:spacing w:line="276" w:lineRule="auto"/>
        <w:jc w:val="both"/>
        <w:rPr>
          <w:rFonts w:ascii="AGA Arabesque" w:hAnsi="AGA Arabesque" w:cs="AL-Mohanad Bold" w:hint="cs"/>
          <w:b/>
          <w:bCs/>
          <w:sz w:val="32"/>
          <w:szCs w:val="32"/>
          <w:rtl/>
        </w:rPr>
      </w:pPr>
    </w:p>
    <w:p w:rsidR="00180515" w:rsidRPr="00740DFE" w:rsidRDefault="00180515" w:rsidP="00180515">
      <w:pPr>
        <w:spacing w:line="276" w:lineRule="auto"/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المادة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التاسعة: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تجتمع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لجنة الت</w:t>
      </w:r>
      <w:r>
        <w:rPr>
          <w:rFonts w:ascii="AGA Arabesque" w:hAnsi="AGA Arabesque" w:cs="AL-Mohanad Bold"/>
          <w:sz w:val="32"/>
          <w:szCs w:val="32"/>
          <w:rtl/>
        </w:rPr>
        <w:t>أديب عند الحاجة بدعوة من رئيسها</w:t>
      </w:r>
      <w:r w:rsidRPr="006D6752">
        <w:rPr>
          <w:rFonts w:ascii="AGA Arabesque" w:hAnsi="AGA Arabesque" w:cs="AL-Mohanad Bold"/>
          <w:sz w:val="32"/>
          <w:szCs w:val="32"/>
          <w:rtl/>
        </w:rPr>
        <w:t>، ولا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 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يكون اجتماعها نظامياً إلا بحضور </w:t>
      </w:r>
      <w:r>
        <w:rPr>
          <w:rFonts w:ascii="AGA Arabesque" w:hAnsi="AGA Arabesque" w:cs="AL-Mohanad Bold"/>
          <w:sz w:val="32"/>
          <w:szCs w:val="32"/>
          <w:rtl/>
        </w:rPr>
        <w:t>ثلثي الأعضاء، وتصدر قراراتها بالأغلبية</w:t>
      </w:r>
      <w:r w:rsidRPr="006D6752">
        <w:rPr>
          <w:rFonts w:ascii="AGA Arabesque" w:hAnsi="AGA Arabesque" w:cs="AL-Mohanad Bold"/>
          <w:sz w:val="32"/>
          <w:szCs w:val="32"/>
          <w:rtl/>
        </w:rPr>
        <w:t>، وعند التساوي يرجح جانب الرئيس.</w:t>
      </w: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المادة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العاشرة: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تباشر لجنة التأديب الدائمة صلاحياتها المنصوص عليها في هذه اللائحة ويجب أن تحقق مع الطالب مباشرة فيما نسب إل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ي</w:t>
      </w:r>
      <w:r w:rsidRPr="006D6752">
        <w:rPr>
          <w:rFonts w:ascii="AGA Arabesque" w:hAnsi="AGA Arabesque" w:cs="AL-Mohanad Bold"/>
          <w:sz w:val="32"/>
          <w:szCs w:val="32"/>
          <w:rtl/>
        </w:rPr>
        <w:t>ه من مخالفة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 إ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ذا استدعى الأمر ذلك</w:t>
      </w:r>
      <w:r>
        <w:rPr>
          <w:rFonts w:ascii="AGA Arabesque" w:hAnsi="AGA Arabesque" w:cs="AL-Mohanad Bold" w:hint="cs"/>
          <w:sz w:val="32"/>
          <w:szCs w:val="32"/>
          <w:rtl/>
        </w:rPr>
        <w:t>،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كما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 xml:space="preserve"> أن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لها 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استدعاء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من تدعو الحاجة لسماع أقواله من أطراف القضية من عمداء الكليات ورؤساء الأقسام وأعضاء هيئة التدريس والإداريين و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غير</w:t>
      </w:r>
      <w:r w:rsidRPr="006D6752">
        <w:rPr>
          <w:rFonts w:ascii="AGA Arabesque" w:hAnsi="AGA Arabesque" w:cs="AL-Mohanad Bold"/>
          <w:sz w:val="32"/>
          <w:szCs w:val="32"/>
          <w:rtl/>
        </w:rPr>
        <w:t>هم.</w:t>
      </w: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الحادية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عشرة:</w:t>
      </w:r>
    </w:p>
    <w:p w:rsidR="00180515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يجب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أن تكون العقوبة التي توقعها اللجنة على المخالف إحدى العقوبات المنصوص عليها في </w:t>
      </w:r>
      <w:r>
        <w:rPr>
          <w:rFonts w:ascii="AGA Arabesque" w:hAnsi="AGA Arabesque" w:cs="AL-Mohanad Bold" w:hint="cs"/>
          <w:sz w:val="32"/>
          <w:szCs w:val="32"/>
          <w:rtl/>
        </w:rPr>
        <w:t>الباب (رابعاً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)</w:t>
      </w:r>
      <w:r>
        <w:rPr>
          <w:rFonts w:ascii="AGA Arabesque" w:hAnsi="AGA Arabesque" w:cs="AL-Mohanad Bold"/>
          <w:sz w:val="32"/>
          <w:szCs w:val="32"/>
          <w:rtl/>
        </w:rPr>
        <w:t xml:space="preserve"> من هذه اللائحة</w:t>
      </w:r>
      <w:r w:rsidRPr="006D6752">
        <w:rPr>
          <w:rFonts w:ascii="AGA Arabesque" w:hAnsi="AGA Arabesque" w:cs="AL-Mohanad Bold"/>
          <w:sz w:val="32"/>
          <w:szCs w:val="32"/>
          <w:rtl/>
        </w:rPr>
        <w:t>، وللجنة صلاحية تخفيف العقوبة على الطالب أو الطالبة إذا رأت المصلحة في ذلك.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</w:p>
    <w:p w:rsidR="00180515" w:rsidRPr="006D6752" w:rsidRDefault="00180515" w:rsidP="00180515">
      <w:pPr>
        <w:jc w:val="both"/>
        <w:rPr>
          <w:rFonts w:ascii="AGA Arabesque" w:hAnsi="AGA Arabesque" w:cs="AL-Mohanad Bold"/>
          <w:b/>
          <w:bCs/>
          <w:sz w:val="36"/>
          <w:szCs w:val="36"/>
          <w:rtl/>
        </w:rPr>
      </w:pPr>
      <w:r w:rsidRPr="006D6752">
        <w:rPr>
          <w:rFonts w:ascii="AGA Arabesque" w:hAnsi="AGA Arabesque" w:cs="AL-Mohanad Bold"/>
          <w:b/>
          <w:bCs/>
          <w:sz w:val="36"/>
          <w:szCs w:val="36"/>
          <w:rtl/>
        </w:rPr>
        <w:t xml:space="preserve">ثالثاً: المخالفات </w:t>
      </w:r>
      <w:proofErr w:type="spellStart"/>
      <w:r w:rsidRPr="006D6752">
        <w:rPr>
          <w:rFonts w:ascii="AGA Arabesque" w:hAnsi="AGA Arabesque" w:cs="AL-Mohanad Bold"/>
          <w:b/>
          <w:bCs/>
          <w:sz w:val="36"/>
          <w:szCs w:val="36"/>
          <w:rtl/>
        </w:rPr>
        <w:t>المقتضية</w:t>
      </w:r>
      <w:proofErr w:type="spellEnd"/>
      <w:r w:rsidRPr="006D6752">
        <w:rPr>
          <w:rFonts w:ascii="AGA Arabesque" w:hAnsi="AGA Arabesque" w:cs="AL-Mohanad Bold"/>
          <w:b/>
          <w:bCs/>
          <w:sz w:val="36"/>
          <w:szCs w:val="36"/>
          <w:rtl/>
        </w:rPr>
        <w:t xml:space="preserve"> للتأديب:</w:t>
      </w: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الثانية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عشرة: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كل إخلال بأحكام الشريعة وآدابها يصدر من الطالب أو الطالبة داخل الجام</w:t>
      </w:r>
      <w:r>
        <w:rPr>
          <w:rFonts w:ascii="AGA Arabesque" w:hAnsi="AGA Arabesque" w:cs="AL-Mohanad Bold"/>
          <w:sz w:val="32"/>
          <w:szCs w:val="32"/>
          <w:rtl/>
        </w:rPr>
        <w:t>عة أو في أي من مرافقها المختلفة، يقتضي التأديب</w:t>
      </w:r>
      <w:r w:rsidRPr="006D6752">
        <w:rPr>
          <w:rFonts w:ascii="AGA Arabesque" w:hAnsi="AGA Arabesque" w:cs="AL-Mohanad Bold"/>
          <w:sz w:val="32"/>
          <w:szCs w:val="32"/>
          <w:rtl/>
        </w:rPr>
        <w:t>، ومن ذلك: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1-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كل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فعل أو قول يمس الدين.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2-  كل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فعل أو قول يمس الشرف والكرامة أو يخدش الحياء أو يخل بحسن السيرة والسلوك والآداب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 xml:space="preserve"> العامة</w:t>
      </w:r>
      <w:r w:rsidRPr="006D6752">
        <w:rPr>
          <w:rFonts w:ascii="AGA Arabesque" w:hAnsi="AGA Arabesque" w:cs="AL-Mohanad Bold"/>
          <w:sz w:val="32"/>
          <w:szCs w:val="32"/>
          <w:rtl/>
        </w:rPr>
        <w:t>.</w:t>
      </w:r>
    </w:p>
    <w:p w:rsidR="00180515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3- ارتكاب أي فعل ينافي صفات السلو</w:t>
      </w:r>
      <w:r>
        <w:rPr>
          <w:rFonts w:ascii="AGA Arabesque" w:hAnsi="AGA Arabesque" w:cs="AL-Mohanad Bold"/>
          <w:sz w:val="32"/>
          <w:szCs w:val="32"/>
          <w:rtl/>
        </w:rPr>
        <w:t>ك العام مثل التشبه بالجنس الآخر، أو إطالة الأظافر</w:t>
      </w:r>
      <w:r w:rsidRPr="006D6752">
        <w:rPr>
          <w:rFonts w:ascii="AGA Arabesque" w:hAnsi="AGA Arabesque" w:cs="AL-Mohanad Bold"/>
          <w:sz w:val="32"/>
          <w:szCs w:val="32"/>
          <w:rtl/>
        </w:rPr>
        <w:t>، أ</w:t>
      </w:r>
      <w:r>
        <w:rPr>
          <w:rFonts w:ascii="AGA Arabesque" w:hAnsi="AGA Arabesque" w:cs="AL-Mohanad Bold"/>
          <w:sz w:val="32"/>
          <w:szCs w:val="32"/>
          <w:rtl/>
        </w:rPr>
        <w:t>و عمل قصات الشعر بصفة غير لائقة</w:t>
      </w:r>
      <w:r w:rsidRPr="006D6752">
        <w:rPr>
          <w:rFonts w:ascii="AGA Arabesque" w:hAnsi="AGA Arabesque" w:cs="AL-Mohanad Bold"/>
          <w:sz w:val="32"/>
          <w:szCs w:val="32"/>
          <w:rtl/>
        </w:rPr>
        <w:t>، وعدم الالتزام بالزي الإسلامي المحتشم المناسب أو الزي المعتمد من الجامعة.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</w:p>
    <w:p w:rsidR="00180515" w:rsidRDefault="00180515" w:rsidP="00180515">
      <w:pPr>
        <w:spacing w:after="200" w:line="276" w:lineRule="auto"/>
        <w:rPr>
          <w:rFonts w:ascii="AGA Arabesque" w:hAnsi="AGA Arabesque" w:cs="AL-Mohanad Bold"/>
          <w:b/>
          <w:bCs/>
          <w:sz w:val="32"/>
          <w:szCs w:val="32"/>
          <w:rtl/>
        </w:rPr>
      </w:pPr>
      <w:r>
        <w:rPr>
          <w:rFonts w:ascii="AGA Arabesque" w:hAnsi="AGA Arabesque" w:cs="AL-Mohanad Bold"/>
          <w:b/>
          <w:bCs/>
          <w:sz w:val="32"/>
          <w:szCs w:val="32"/>
          <w:rtl/>
        </w:rPr>
        <w:br w:type="page"/>
      </w:r>
    </w:p>
    <w:p w:rsidR="00180515" w:rsidRDefault="00180515" w:rsidP="00180515">
      <w:pPr>
        <w:jc w:val="both"/>
        <w:rPr>
          <w:rFonts w:ascii="AGA Arabesque" w:hAnsi="AGA Arabesque" w:cs="AL-Mohanad Bold" w:hint="cs"/>
          <w:b/>
          <w:bCs/>
          <w:sz w:val="32"/>
          <w:szCs w:val="32"/>
          <w:rtl/>
        </w:rPr>
      </w:pPr>
    </w:p>
    <w:p w:rsidR="00180515" w:rsidRDefault="00180515" w:rsidP="00180515">
      <w:pPr>
        <w:jc w:val="both"/>
        <w:rPr>
          <w:rFonts w:ascii="AGA Arabesque" w:hAnsi="AGA Arabesque" w:cs="AL-Mohanad Bold" w:hint="cs"/>
          <w:b/>
          <w:bCs/>
          <w:sz w:val="32"/>
          <w:szCs w:val="32"/>
          <w:rtl/>
        </w:rPr>
      </w:pP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الثالثة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عشرة: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كل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مخالفة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ت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صدر من الطالب أو الطالبة 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 xml:space="preserve">لأنظمة الجامعة 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ولوائحها وتعليماتها المطبقة 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ت</w:t>
      </w:r>
      <w:r w:rsidRPr="006D6752">
        <w:rPr>
          <w:rFonts w:ascii="AGA Arabesque" w:hAnsi="AGA Arabesque" w:cs="AL-Mohanad Bold"/>
          <w:sz w:val="32"/>
          <w:szCs w:val="32"/>
          <w:rtl/>
        </w:rPr>
        <w:t>قتضي التأديب ومن ذلك: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1-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الأعمال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المخلة بسير المحاضرات والدورات وبرامج الأنشطة في الجامعة أو في الوحدات السكنية للطلاب أو الطالبات أو وسائل النقل المختلفة وسائر مرافق الجامعة الأخرى بشكل مباشر أو غير مباشر.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2- تزوير الوثائق والأوراق الرسمية التي تصدر من الجامعة أو من خارجها أو إتلاف كل محتوياتها أو بعضها عمداً.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3- إدخال الطالب أو الطالبة بديلاً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عنهما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في </w:t>
      </w:r>
      <w:r>
        <w:rPr>
          <w:rFonts w:ascii="AGA Arabesque" w:hAnsi="AGA Arabesque" w:cs="AL-Mohanad Bold"/>
          <w:sz w:val="32"/>
          <w:szCs w:val="32"/>
          <w:rtl/>
        </w:rPr>
        <w:t>الاختبار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أو دخولهما بدلاً 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عن غيرهما</w:t>
      </w:r>
      <w:r w:rsidRPr="006D6752">
        <w:rPr>
          <w:rFonts w:ascii="AGA Arabesque" w:hAnsi="AGA Arabesque" w:cs="AL-Mohanad Bold"/>
          <w:sz w:val="32"/>
          <w:szCs w:val="32"/>
          <w:rtl/>
        </w:rPr>
        <w:t>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4-الغش في </w:t>
      </w:r>
      <w:r>
        <w:rPr>
          <w:rFonts w:ascii="AGA Arabesque" w:hAnsi="AGA Arabesque" w:cs="AL-Mohanad Bold"/>
          <w:sz w:val="32"/>
          <w:szCs w:val="32"/>
          <w:rtl/>
        </w:rPr>
        <w:t>الاختبار أو محاولة الغش</w:t>
      </w:r>
      <w:r w:rsidRPr="006D6752">
        <w:rPr>
          <w:rFonts w:ascii="AGA Arabesque" w:hAnsi="AGA Arabesque" w:cs="AL-Mohanad Bold"/>
          <w:sz w:val="32"/>
          <w:szCs w:val="32"/>
          <w:rtl/>
        </w:rPr>
        <w:t>، وكذا الغش في ال</w:t>
      </w:r>
      <w:r>
        <w:rPr>
          <w:rFonts w:ascii="AGA Arabesque" w:hAnsi="AGA Arabesque" w:cs="AL-Mohanad Bold"/>
          <w:sz w:val="32"/>
          <w:szCs w:val="32"/>
          <w:rtl/>
        </w:rPr>
        <w:t>تقارير والواجبات ومشاريع التخرج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 او ما يكلف به الطالب من أعمال أكاديمية أخرى.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 w:hint="cs"/>
          <w:sz w:val="32"/>
          <w:szCs w:val="32"/>
          <w:rtl/>
        </w:rPr>
        <w:t xml:space="preserve">5- 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الإخلال بنظام </w:t>
      </w:r>
      <w:r>
        <w:rPr>
          <w:rFonts w:ascii="AGA Arabesque" w:hAnsi="AGA Arabesque" w:cs="AL-Mohanad Bold"/>
          <w:sz w:val="32"/>
          <w:szCs w:val="32"/>
          <w:rtl/>
        </w:rPr>
        <w:t>الاختبار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والهدوء المطلوب فيه.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 w:hint="cs"/>
          <w:sz w:val="32"/>
          <w:szCs w:val="32"/>
          <w:rtl/>
        </w:rPr>
        <w:t>6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-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كل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إتلاف أو محاولة إتلاف متعمد لمنشآت الجامعة أو مرافقها أو أجهزتها أو معاملها </w:t>
      </w:r>
      <w:r>
        <w:rPr>
          <w:rFonts w:ascii="AGA Arabesque" w:hAnsi="AGA Arabesque" w:cs="AL-Mohanad Bold"/>
          <w:sz w:val="32"/>
          <w:szCs w:val="32"/>
          <w:rtl/>
        </w:rPr>
        <w:t>أو مكتباتها أو ممتلكاتها ونحوها</w:t>
      </w:r>
      <w:r w:rsidRPr="006D6752">
        <w:rPr>
          <w:rFonts w:ascii="AGA Arabesque" w:hAnsi="AGA Arabesque" w:cs="AL-Mohanad Bold"/>
          <w:sz w:val="32"/>
          <w:szCs w:val="32"/>
          <w:rtl/>
        </w:rPr>
        <w:t>، أو إجراء أي تغيير أو إتلاف لأثاث السكن الداخلي أو محتوياته أو تشويه ممتلكاته أو الكتابة على الجدران ونحو ذلك.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 w:hint="cs"/>
          <w:sz w:val="32"/>
          <w:szCs w:val="32"/>
          <w:rtl/>
        </w:rPr>
        <w:t>7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- التدخين داخل مباني الجامعة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ومرافقها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>.</w:t>
      </w: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الرابعة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عشرة: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كل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فعل يصدر من الطالب أو الطالبة من شأنه أن يكون سبباً في</w:t>
      </w:r>
      <w:r>
        <w:rPr>
          <w:rFonts w:ascii="AGA Arabesque" w:hAnsi="AGA Arabesque" w:cs="AL-Mohanad Bold"/>
          <w:sz w:val="32"/>
          <w:szCs w:val="32"/>
          <w:rtl/>
        </w:rPr>
        <w:t xml:space="preserve"> الإفساد أو مخالفة النظام العام</w:t>
      </w:r>
      <w:r w:rsidRPr="006D6752">
        <w:rPr>
          <w:rFonts w:ascii="AGA Arabesque" w:hAnsi="AGA Arabesque" w:cs="AL-Mohanad Bold"/>
          <w:sz w:val="32"/>
          <w:szCs w:val="32"/>
          <w:rtl/>
        </w:rPr>
        <w:t>، أو الاعتداء على</w:t>
      </w:r>
      <w:r>
        <w:rPr>
          <w:rFonts w:ascii="AGA Arabesque" w:hAnsi="AGA Arabesque" w:cs="AL-Mohanad Bold"/>
          <w:sz w:val="32"/>
          <w:szCs w:val="32"/>
          <w:rtl/>
        </w:rPr>
        <w:t xml:space="preserve"> شخص داخل الجامعة يقتضي التأديب</w:t>
      </w:r>
      <w:r w:rsidRPr="006D6752">
        <w:rPr>
          <w:rFonts w:ascii="AGA Arabesque" w:hAnsi="AGA Arabesque" w:cs="AL-Mohanad Bold"/>
          <w:sz w:val="32"/>
          <w:szCs w:val="32"/>
          <w:rtl/>
        </w:rPr>
        <w:t>، ومن ذلك: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1- الاعتداء بالق</w:t>
      </w:r>
      <w:r>
        <w:rPr>
          <w:rFonts w:ascii="AGA Arabesque" w:hAnsi="AGA Arabesque" w:cs="AL-Mohanad Bold"/>
          <w:sz w:val="32"/>
          <w:szCs w:val="32"/>
          <w:rtl/>
        </w:rPr>
        <w:t>ول أو بالفعل على منسوبي الجامعة</w:t>
      </w:r>
      <w:r w:rsidRPr="006D6752">
        <w:rPr>
          <w:rFonts w:ascii="AGA Arabesque" w:hAnsi="AGA Arabesque" w:cs="AL-Mohanad Bold"/>
          <w:sz w:val="32"/>
          <w:szCs w:val="32"/>
          <w:rtl/>
        </w:rPr>
        <w:t>، وعلى منسوبي الشركات والمؤسسات القائمة بال</w:t>
      </w:r>
      <w:r>
        <w:rPr>
          <w:rFonts w:ascii="AGA Arabesque" w:hAnsi="AGA Arabesque" w:cs="AL-Mohanad Bold"/>
          <w:sz w:val="32"/>
          <w:szCs w:val="32"/>
          <w:rtl/>
        </w:rPr>
        <w:t xml:space="preserve">عمل أو الاستثمار في الجامعة أو </w:t>
      </w:r>
      <w:r>
        <w:rPr>
          <w:rFonts w:ascii="AGA Arabesque" w:hAnsi="AGA Arabesque" w:cs="AL-Mohanad Bold" w:hint="cs"/>
          <w:sz w:val="32"/>
          <w:szCs w:val="32"/>
          <w:rtl/>
        </w:rPr>
        <w:t>ا</w:t>
      </w:r>
      <w:r w:rsidRPr="006D6752">
        <w:rPr>
          <w:rFonts w:ascii="AGA Arabesque" w:hAnsi="AGA Arabesque" w:cs="AL-Mohanad Bold"/>
          <w:sz w:val="32"/>
          <w:szCs w:val="32"/>
          <w:rtl/>
        </w:rPr>
        <w:t>هانتهم أو الاعتداء على أموالهم أو ممتلكاتهم أو إتلافها أو سرقتها ونحو ذلك.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2- </w:t>
      </w:r>
      <w:proofErr w:type="gramStart"/>
      <w:r>
        <w:rPr>
          <w:rFonts w:ascii="AGA Arabesque" w:hAnsi="AGA Arabesque" w:cs="AL-Mohanad Bold" w:hint="cs"/>
          <w:sz w:val="32"/>
          <w:szCs w:val="32"/>
          <w:rtl/>
        </w:rPr>
        <w:t>إحضار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أو استخدام أجهزة الجوال المزودة بكاميرا داخل مقر الطالبات بالجامعة والوحدات السكنية أو أجهزة التصوير وكذا سوء استخدامه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ا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بمقر الطلاب بالجامعة والسكن الجامعي.</w:t>
      </w:r>
    </w:p>
    <w:p w:rsidR="00180515" w:rsidRDefault="00180515" w:rsidP="00180515">
      <w:pPr>
        <w:jc w:val="both"/>
        <w:rPr>
          <w:rFonts w:ascii="AGA Arabesque" w:hAnsi="AGA Arabesque" w:cs="AL-Mohanad Bold" w:hint="cs"/>
          <w:sz w:val="32"/>
          <w:szCs w:val="32"/>
          <w:rtl/>
        </w:rPr>
      </w:pPr>
    </w:p>
    <w:p w:rsidR="00180515" w:rsidRDefault="00180515" w:rsidP="00180515">
      <w:pPr>
        <w:jc w:val="both"/>
        <w:rPr>
          <w:rFonts w:ascii="AGA Arabesque" w:hAnsi="AGA Arabesque" w:cs="AL-Mohanad Bold" w:hint="cs"/>
          <w:sz w:val="32"/>
          <w:szCs w:val="32"/>
          <w:rtl/>
        </w:rPr>
      </w:pPr>
    </w:p>
    <w:p w:rsidR="00180515" w:rsidRDefault="00180515" w:rsidP="00180515">
      <w:pPr>
        <w:jc w:val="both"/>
        <w:rPr>
          <w:rFonts w:ascii="AGA Arabesque" w:hAnsi="AGA Arabesque" w:cs="AL-Mohanad Bold" w:hint="cs"/>
          <w:sz w:val="32"/>
          <w:szCs w:val="32"/>
          <w:rtl/>
        </w:rPr>
      </w:pP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>
        <w:rPr>
          <w:rFonts w:ascii="AGA Arabesque" w:hAnsi="AGA Arabesque" w:cs="AL-Mohanad Bold" w:hint="cs"/>
          <w:sz w:val="32"/>
          <w:szCs w:val="32"/>
          <w:rtl/>
        </w:rPr>
        <w:t>3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-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اقتناء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أجهزة أو أفلام أو صور أو أشرطة أو صحف أو مجلات تحتوي على ما ينافي الآداب والأخلاق الإسلامية داخل الجامعة ومرافقها بما فيها السكن الجامعي.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4- حمل السلاح الناري أو الأبيض أو الاحتفاظ بمواد قابلة للاشتعال أو التفجير ونحوها داخل الجامعة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ومرافقها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>.</w:t>
      </w:r>
    </w:p>
    <w:p w:rsidR="00180515" w:rsidRPr="00DE60B8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5- كل تنظيم للجان أو مؤتمرات أو جمعيات أو إصدار نشرات أو صحف أو مجلات وتوزيعها أو جمع أموال أو توقيعات 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مخالفة للأنظمة </w:t>
      </w:r>
      <w:r w:rsidRPr="006D6752">
        <w:rPr>
          <w:rFonts w:ascii="AGA Arabesque" w:hAnsi="AGA Arabesque" w:cs="AL-Mohanad Bold"/>
          <w:sz w:val="32"/>
          <w:szCs w:val="32"/>
          <w:rtl/>
        </w:rPr>
        <w:t>، وكذلك إبلاغ معلومات أو أخبار غير صحيحة للصحف أو المجلات أو وسائل الإعلام الأخرى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 xml:space="preserve"> </w:t>
      </w:r>
      <w:r w:rsidRPr="006D6752">
        <w:rPr>
          <w:rFonts w:ascii="AGA Arabesque" w:hAnsi="AGA Arabesque" w:cs="AL-Mohanad Bold"/>
          <w:sz w:val="32"/>
          <w:szCs w:val="32"/>
          <w:rtl/>
        </w:rPr>
        <w:t>قبل الحصول على ترخيص مسبق من الجهات المختصة بالجامعة.</w:t>
      </w:r>
    </w:p>
    <w:p w:rsidR="00180515" w:rsidRDefault="00180515" w:rsidP="00180515">
      <w:pPr>
        <w:jc w:val="both"/>
        <w:rPr>
          <w:rFonts w:ascii="AGA Arabesque" w:hAnsi="AGA Arabesque" w:cs="AL-Mohanad Bold"/>
          <w:b/>
          <w:bCs/>
          <w:sz w:val="36"/>
          <w:szCs w:val="36"/>
          <w:rtl/>
        </w:rPr>
      </w:pPr>
    </w:p>
    <w:p w:rsidR="00180515" w:rsidRPr="006D6752" w:rsidRDefault="00180515" w:rsidP="00180515">
      <w:pPr>
        <w:jc w:val="both"/>
        <w:rPr>
          <w:rFonts w:ascii="AGA Arabesque" w:hAnsi="AGA Arabesque" w:cs="AL-Mohanad Bold"/>
          <w:b/>
          <w:bCs/>
          <w:sz w:val="36"/>
          <w:szCs w:val="36"/>
          <w:rtl/>
        </w:rPr>
      </w:pPr>
      <w:r w:rsidRPr="006D6752">
        <w:rPr>
          <w:rFonts w:ascii="AGA Arabesque" w:hAnsi="AGA Arabesque" w:cs="AL-Mohanad Bold"/>
          <w:b/>
          <w:bCs/>
          <w:sz w:val="36"/>
          <w:szCs w:val="36"/>
          <w:rtl/>
        </w:rPr>
        <w:t>رابعاً: العقوبات التأديبية:</w:t>
      </w: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الخامسة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عشرة: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العقوبات التي يحق للجنة تطبيقها على الطالب أو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الطالبة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ما يلي: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>
        <w:rPr>
          <w:rFonts w:ascii="AGA Arabesque" w:hAnsi="AGA Arabesque" w:cs="AL-Mohanad Bold"/>
          <w:sz w:val="32"/>
          <w:szCs w:val="32"/>
          <w:rtl/>
        </w:rPr>
        <w:t>1- التنبيه شفهياً أو كتابياً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، والتوقيع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على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تعهد بعدم التكرار.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2- الإنذار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كتابياً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>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3-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الحرمان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المؤقت من بعض الخدمات والمميزات المقدمة للط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لا</w:t>
      </w:r>
      <w:r w:rsidRPr="006D6752">
        <w:rPr>
          <w:rFonts w:ascii="AGA Arabesque" w:hAnsi="AGA Arabesque" w:cs="AL-Mohanad Bold"/>
          <w:sz w:val="32"/>
          <w:szCs w:val="32"/>
          <w:rtl/>
        </w:rPr>
        <w:t>ب والطالبات والأنشطة والرحلات والزيارات ونحوها لمدة لا تزيد عن فصلين دراسيين.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4- الحرمان من الإقامة بسكن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الجامعة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لمدة فصل دراسي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 أو أكثر</w:t>
      </w:r>
      <w:r w:rsidRPr="006D6752">
        <w:rPr>
          <w:rFonts w:ascii="AGA Arabesque" w:hAnsi="AGA Arabesque" w:cs="AL-Mohanad Bold"/>
          <w:sz w:val="32"/>
          <w:szCs w:val="32"/>
          <w:rtl/>
        </w:rPr>
        <w:t>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>
        <w:rPr>
          <w:rFonts w:ascii="AGA Arabesque" w:hAnsi="AGA Arabesque" w:cs="AL-Mohanad Bold" w:hint="cs"/>
          <w:sz w:val="32"/>
          <w:szCs w:val="32"/>
          <w:rtl/>
        </w:rPr>
        <w:t>5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- </w:t>
      </w:r>
      <w:proofErr w:type="gramStart"/>
      <w:r>
        <w:rPr>
          <w:rFonts w:ascii="AGA Arabesque" w:hAnsi="AGA Arabesque" w:cs="AL-Mohanad Bold" w:hint="cs"/>
          <w:sz w:val="32"/>
          <w:szCs w:val="32"/>
          <w:rtl/>
        </w:rPr>
        <w:t>ال</w:t>
      </w:r>
      <w:r w:rsidRPr="006D6752">
        <w:rPr>
          <w:rFonts w:ascii="AGA Arabesque" w:hAnsi="AGA Arabesque" w:cs="AL-Mohanad Bold"/>
          <w:sz w:val="32"/>
          <w:szCs w:val="32"/>
          <w:rtl/>
        </w:rPr>
        <w:t>حرمان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من دخول </w:t>
      </w:r>
      <w:r>
        <w:rPr>
          <w:rFonts w:ascii="AGA Arabesque" w:hAnsi="AGA Arabesque" w:cs="AL-Mohanad Bold"/>
          <w:sz w:val="32"/>
          <w:szCs w:val="32"/>
          <w:rtl/>
        </w:rPr>
        <w:t>الاختبار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في مقرر أو أكثر في فصل دراسي واحد.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>
        <w:rPr>
          <w:rFonts w:ascii="AGA Arabesque" w:hAnsi="AGA Arabesque" w:cs="AL-Mohanad Bold" w:hint="cs"/>
          <w:sz w:val="32"/>
          <w:szCs w:val="32"/>
          <w:rtl/>
        </w:rPr>
        <w:t>6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-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إلغاء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امتحان الطالب أو الطالبة في ما لا يز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ي</w:t>
      </w:r>
      <w:r w:rsidRPr="006D6752">
        <w:rPr>
          <w:rFonts w:ascii="AGA Arabesque" w:hAnsi="AGA Arabesque" w:cs="AL-Mohanad Bold"/>
          <w:sz w:val="32"/>
          <w:szCs w:val="32"/>
          <w:rtl/>
        </w:rPr>
        <w:t>د عن ثلاثة مقررات واعتباره راسباً فيها.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>
        <w:rPr>
          <w:rFonts w:ascii="AGA Arabesque" w:hAnsi="AGA Arabesque" w:cs="AL-Mohanad Bold" w:hint="cs"/>
          <w:sz w:val="32"/>
          <w:szCs w:val="32"/>
          <w:rtl/>
        </w:rPr>
        <w:t>7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- الإيقاف عن الدراسة لمدة فصل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دراسي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واحد مع إيقاف المكافأة.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>
        <w:rPr>
          <w:rFonts w:ascii="AGA Arabesque" w:hAnsi="AGA Arabesque" w:cs="AL-Mohanad Bold" w:hint="cs"/>
          <w:sz w:val="32"/>
          <w:szCs w:val="32"/>
          <w:rtl/>
        </w:rPr>
        <w:t>8</w:t>
      </w:r>
      <w:r w:rsidRPr="006D6752">
        <w:rPr>
          <w:rFonts w:ascii="AGA Arabesque" w:hAnsi="AGA Arabesque" w:cs="AL-Mohanad Bold"/>
          <w:sz w:val="32"/>
          <w:szCs w:val="32"/>
          <w:rtl/>
        </w:rPr>
        <w:t>- الإيقاف عن الدراسة لمدة فصلين دراسيين مع إيقاف المكافأة.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>
        <w:rPr>
          <w:rFonts w:ascii="AGA Arabesque" w:hAnsi="AGA Arabesque" w:cs="AL-Mohanad Bold" w:hint="cs"/>
          <w:sz w:val="32"/>
          <w:szCs w:val="32"/>
          <w:rtl/>
        </w:rPr>
        <w:t>9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-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تأخير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تخرج الطالب المخالف أو الطالبة المخالفة لمدة فصل دراسي واحد.</w:t>
      </w:r>
    </w:p>
    <w:p w:rsidR="00180515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>
        <w:rPr>
          <w:rFonts w:ascii="AGA Arabesque" w:hAnsi="AGA Arabesque" w:cs="AL-Mohanad Bold" w:hint="cs"/>
          <w:sz w:val="32"/>
          <w:szCs w:val="32"/>
          <w:rtl/>
        </w:rPr>
        <w:t>10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- 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الفصل النهائي من الجامعة</w:t>
      </w:r>
      <w:r w:rsidRPr="006D6752">
        <w:rPr>
          <w:rFonts w:ascii="AGA Arabesque" w:hAnsi="AGA Arabesque" w:cs="AL-Mohanad Bold"/>
          <w:sz w:val="32"/>
          <w:szCs w:val="32"/>
          <w:rtl/>
        </w:rPr>
        <w:t>.</w:t>
      </w:r>
    </w:p>
    <w:p w:rsidR="00180515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</w:p>
    <w:p w:rsidR="00180515" w:rsidRDefault="00180515" w:rsidP="00180515">
      <w:pPr>
        <w:jc w:val="both"/>
        <w:rPr>
          <w:rFonts w:ascii="AGA Arabesque" w:hAnsi="AGA Arabesque" w:cs="AL-Mohanad Bold" w:hint="cs"/>
          <w:b/>
          <w:bCs/>
          <w:sz w:val="32"/>
          <w:szCs w:val="32"/>
          <w:rtl/>
        </w:rPr>
      </w:pPr>
    </w:p>
    <w:p w:rsidR="00180515" w:rsidRDefault="00180515" w:rsidP="00180515">
      <w:pPr>
        <w:jc w:val="both"/>
        <w:rPr>
          <w:rFonts w:ascii="AGA Arabesque" w:hAnsi="AGA Arabesque" w:cs="AL-Mohanad Bold" w:hint="cs"/>
          <w:b/>
          <w:bCs/>
          <w:sz w:val="32"/>
          <w:szCs w:val="32"/>
          <w:rtl/>
        </w:rPr>
      </w:pP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السادسة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عشرة: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للجامعة الحق في تحميل الطالب أو الطالبة قيمة ما أتلف مضافاً إلى ذلك تكلفة الإصلاح والتركيب وما يترتب على ذلك من تبعات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 مالية</w:t>
      </w:r>
      <w:r w:rsidRPr="006D6752">
        <w:rPr>
          <w:rFonts w:ascii="AGA Arabesque" w:hAnsi="AGA Arabesque" w:cs="AL-Mohanad Bold"/>
          <w:sz w:val="32"/>
          <w:szCs w:val="32"/>
          <w:rtl/>
        </w:rPr>
        <w:t>.</w:t>
      </w: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السابعة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عشرة: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يراعى في توقيع </w:t>
      </w:r>
      <w:proofErr w:type="spellStart"/>
      <w:r w:rsidRPr="006D6752">
        <w:rPr>
          <w:rFonts w:ascii="AGA Arabesque" w:hAnsi="AGA Arabesque" w:cs="AL-Mohanad Bold"/>
          <w:sz w:val="32"/>
          <w:szCs w:val="32"/>
          <w:rtl/>
        </w:rPr>
        <w:t>الجزاءات</w:t>
      </w:r>
      <w:proofErr w:type="spell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المبينة في المادة 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الخامسة عشرة </w:t>
      </w:r>
      <w:r>
        <w:rPr>
          <w:rFonts w:ascii="AGA Arabesque" w:hAnsi="AGA Arabesque" w:cs="AL-Mohanad Bold"/>
          <w:sz w:val="32"/>
          <w:szCs w:val="32"/>
          <w:rtl/>
        </w:rPr>
        <w:t>أن تكون متدرجة</w:t>
      </w:r>
      <w:r w:rsidRPr="006D6752">
        <w:rPr>
          <w:rFonts w:ascii="AGA Arabesque" w:hAnsi="AGA Arabesque" w:cs="AL-Mohanad Bold"/>
          <w:sz w:val="32"/>
          <w:szCs w:val="32"/>
          <w:rtl/>
        </w:rPr>
        <w:t>، وأن تتناسب العقوبة مع درجة المخالفة مع اع</w:t>
      </w:r>
      <w:r>
        <w:rPr>
          <w:rFonts w:ascii="AGA Arabesque" w:hAnsi="AGA Arabesque" w:cs="AL-Mohanad Bold"/>
          <w:sz w:val="32"/>
          <w:szCs w:val="32"/>
          <w:rtl/>
        </w:rPr>
        <w:t>تبار السوابق والظروف والملابسات</w:t>
      </w:r>
      <w:r w:rsidRPr="006D6752">
        <w:rPr>
          <w:rFonts w:ascii="AGA Arabesque" w:hAnsi="AGA Arabesque" w:cs="AL-Mohanad Bold"/>
          <w:sz w:val="32"/>
          <w:szCs w:val="32"/>
          <w:rtl/>
        </w:rPr>
        <w:t>،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 xml:space="preserve"> وألاّ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تتجاوز العقوبات المطبقة على الطلاب المخالفين والطالبات المخالفات ثلاث عقوبات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 xml:space="preserve"> عن المخالفة الواحدة،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وللجنة التوصية بعدم احتساب مدة العقوبة ضمن المدة الدراسية للطالب أو الطالبة.</w:t>
      </w: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الثامنة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عشرة: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ل</w:t>
      </w:r>
      <w:r>
        <w:rPr>
          <w:rFonts w:ascii="AGA Arabesque" w:hAnsi="AGA Arabesque" w:cs="AL-Mohanad Bold"/>
          <w:sz w:val="32"/>
          <w:szCs w:val="32"/>
          <w:rtl/>
        </w:rPr>
        <w:t>معالي</w:t>
      </w:r>
      <w:proofErr w:type="gramEnd"/>
      <w:r>
        <w:rPr>
          <w:rFonts w:ascii="AGA Arabesque" w:hAnsi="AGA Arabesque" w:cs="AL-Mohanad Bold"/>
          <w:sz w:val="32"/>
          <w:szCs w:val="32"/>
          <w:rtl/>
        </w:rPr>
        <w:t xml:space="preserve"> مدير الجامعة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أو من يفوضه الحق في إيقاع 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أي 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من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العقوبات المنص</w:t>
      </w:r>
      <w:r>
        <w:rPr>
          <w:rFonts w:ascii="AGA Arabesque" w:hAnsi="AGA Arabesque" w:cs="AL-Mohanad Bold"/>
          <w:sz w:val="32"/>
          <w:szCs w:val="32"/>
          <w:rtl/>
        </w:rPr>
        <w:t>وص عليها في المادة الخامسة عشرة</w:t>
      </w:r>
      <w:r w:rsidRPr="006D6752">
        <w:rPr>
          <w:rFonts w:ascii="AGA Arabesque" w:hAnsi="AGA Arabesque" w:cs="AL-Mohanad Bold"/>
          <w:sz w:val="32"/>
          <w:szCs w:val="32"/>
          <w:rtl/>
        </w:rPr>
        <w:t>، متى كانت حالة المخالف أو المخالفة تستوجب الخصوصية أو السرية أو الظروف الاستثنائية.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b/>
          <w:bCs/>
          <w:sz w:val="36"/>
          <w:szCs w:val="36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التاسعة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عشرة: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لا يوقع الجزاء إلا بعد التحقيق مع الطالب أو الطالبة كتابة وسماع أقواله فيما نسب إليه ، ويسقط حقه في الإدلاء بأقواله في حالة تخلفه عن الحضور لموعدين محددين للمقابل</w:t>
      </w:r>
      <w:r>
        <w:rPr>
          <w:rFonts w:ascii="AGA Arabesque" w:hAnsi="AGA Arabesque" w:cs="AL-Mohanad Bold"/>
          <w:sz w:val="32"/>
          <w:szCs w:val="32"/>
          <w:rtl/>
        </w:rPr>
        <w:t>ة التي قد تم إبلاغه بهما مسبقاً</w:t>
      </w:r>
      <w:r w:rsidRPr="006D6752">
        <w:rPr>
          <w:rFonts w:ascii="AGA Arabesque" w:hAnsi="AGA Arabesque" w:cs="AL-Mohanad Bold"/>
          <w:sz w:val="32"/>
          <w:szCs w:val="32"/>
          <w:rtl/>
        </w:rPr>
        <w:t>، ما لم يكن لديه عذر مقبول ، وتوقع عليه العقوبة حينئذ غيابياً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 xml:space="preserve"> وللجنة الدائمة الاكتفاء بما ورد من اللجنة المعنية وايقاع العقوبة دون حضور الطالب أو الطالبة </w:t>
      </w:r>
      <w:r w:rsidRPr="006D6752">
        <w:rPr>
          <w:rFonts w:ascii="AGA Arabesque" w:hAnsi="AGA Arabesque" w:cs="AL-Mohanad Bold"/>
          <w:sz w:val="32"/>
          <w:szCs w:val="32"/>
          <w:rtl/>
        </w:rPr>
        <w:t>.</w:t>
      </w: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المادة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العشرون:</w:t>
      </w:r>
    </w:p>
    <w:p w:rsidR="00180515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لا يعفى الطالب أو الطالبة من العقوبة بحجة عدم علمه بأنظمة ولوا</w:t>
      </w:r>
      <w:r>
        <w:rPr>
          <w:rFonts w:ascii="AGA Arabesque" w:hAnsi="AGA Arabesque" w:cs="AL-Mohanad Bold"/>
          <w:sz w:val="32"/>
          <w:szCs w:val="32"/>
          <w:rtl/>
        </w:rPr>
        <w:t>ئح الجامعة وما تصدره من تعليمات</w:t>
      </w:r>
      <w:r w:rsidRPr="006D6752">
        <w:rPr>
          <w:rFonts w:ascii="AGA Arabesque" w:hAnsi="AGA Arabesque" w:cs="AL-Mohanad Bold"/>
          <w:sz w:val="32"/>
          <w:szCs w:val="32"/>
          <w:rtl/>
        </w:rPr>
        <w:t>، وعلى عمادة شؤون الطلاب نشر أحكام هذه اللائحة وإعلانها بشتى الوسائل المتاحة.</w:t>
      </w:r>
    </w:p>
    <w:p w:rsidR="00180515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</w:p>
    <w:p w:rsidR="00180515" w:rsidRDefault="00180515" w:rsidP="00180515">
      <w:pPr>
        <w:spacing w:after="200" w:line="276" w:lineRule="auto"/>
        <w:rPr>
          <w:rFonts w:ascii="AGA Arabesque" w:hAnsi="AGA Arabesque" w:cs="AL-Mohanad Bold"/>
          <w:b/>
          <w:bCs/>
          <w:sz w:val="32"/>
          <w:szCs w:val="32"/>
          <w:rtl/>
        </w:rPr>
      </w:pPr>
      <w:r>
        <w:rPr>
          <w:rFonts w:ascii="AGA Arabesque" w:hAnsi="AGA Arabesque" w:cs="AL-Mohanad Bold"/>
          <w:b/>
          <w:bCs/>
          <w:sz w:val="32"/>
          <w:szCs w:val="32"/>
          <w:rtl/>
        </w:rPr>
        <w:br w:type="page"/>
      </w:r>
    </w:p>
    <w:p w:rsidR="00180515" w:rsidRDefault="00180515" w:rsidP="00180515">
      <w:pPr>
        <w:jc w:val="both"/>
        <w:rPr>
          <w:rFonts w:ascii="AGA Arabesque" w:hAnsi="AGA Arabesque" w:cs="AL-Mohanad Bold" w:hint="cs"/>
          <w:b/>
          <w:bCs/>
          <w:sz w:val="32"/>
          <w:szCs w:val="32"/>
          <w:rtl/>
        </w:rPr>
      </w:pPr>
    </w:p>
    <w:p w:rsidR="00180515" w:rsidRDefault="00180515" w:rsidP="00180515">
      <w:pPr>
        <w:jc w:val="both"/>
        <w:rPr>
          <w:rFonts w:ascii="AGA Arabesque" w:hAnsi="AGA Arabesque" w:cs="AL-Mohanad Bold" w:hint="cs"/>
          <w:b/>
          <w:bCs/>
          <w:sz w:val="32"/>
          <w:szCs w:val="32"/>
          <w:rtl/>
        </w:rPr>
      </w:pP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الحادية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والعشرون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يترتب على الفصل النهائ</w:t>
      </w:r>
      <w:r>
        <w:rPr>
          <w:rFonts w:ascii="AGA Arabesque" w:hAnsi="AGA Arabesque" w:cs="AL-Mohanad Bold"/>
          <w:sz w:val="32"/>
          <w:szCs w:val="32"/>
          <w:rtl/>
        </w:rPr>
        <w:t xml:space="preserve">ي من الجامعة عدم السماح للطالب 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أو الطالبة بإجراء </w:t>
      </w:r>
      <w:r>
        <w:rPr>
          <w:rFonts w:ascii="AGA Arabesque" w:hAnsi="AGA Arabesque" w:cs="AL-Mohanad Bold"/>
          <w:sz w:val="32"/>
          <w:szCs w:val="32"/>
          <w:rtl/>
        </w:rPr>
        <w:t>الاختبار</w:t>
      </w:r>
      <w:r w:rsidRPr="006D6752">
        <w:rPr>
          <w:rFonts w:ascii="AGA Arabesque" w:hAnsi="AGA Arabesque" w:cs="AL-Mohanad Bold"/>
          <w:sz w:val="32"/>
          <w:szCs w:val="32"/>
          <w:rtl/>
        </w:rPr>
        <w:t>ات أو إعادة قيده في أي ك</w:t>
      </w:r>
      <w:r>
        <w:rPr>
          <w:rFonts w:ascii="AGA Arabesque" w:hAnsi="AGA Arabesque" w:cs="AL-Mohanad Bold"/>
          <w:sz w:val="32"/>
          <w:szCs w:val="32"/>
          <w:rtl/>
        </w:rPr>
        <w:t>لية من كليات الجامعة أو معاهدها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، ويبلغ القرار للجهات التي يعنيها الأمر بالجامعة وخارجها خلال مدة مناسبة لتنفيذه لا تتجاوز 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ثلاثين </w:t>
      </w:r>
      <w:r w:rsidRPr="006D6752">
        <w:rPr>
          <w:rFonts w:ascii="AGA Arabesque" w:hAnsi="AGA Arabesque" w:cs="AL-Mohanad Bold"/>
          <w:sz w:val="32"/>
          <w:szCs w:val="32"/>
          <w:rtl/>
        </w:rPr>
        <w:t>يوماً من صدوره.</w:t>
      </w: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الثانية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والعشرون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:</w:t>
      </w:r>
    </w:p>
    <w:p w:rsidR="00180515" w:rsidRDefault="00180515" w:rsidP="00180515">
      <w:pPr>
        <w:ind w:firstLine="284"/>
        <w:jc w:val="both"/>
        <w:rPr>
          <w:rFonts w:ascii="AGA Arabesque" w:hAnsi="AGA Arabesque" w:cs="AL-Mohanad Bold"/>
          <w:b/>
          <w:bCs/>
          <w:sz w:val="36"/>
          <w:szCs w:val="36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على الجهة التي توقع العقوبة على المخالف أو المخالفة وفق ما هو منصوص عليه في المادة </w:t>
      </w:r>
      <w:r>
        <w:rPr>
          <w:rFonts w:ascii="AGA Arabesque" w:hAnsi="AGA Arabesque" w:cs="AL-Mohanad Bold" w:hint="cs"/>
          <w:sz w:val="32"/>
          <w:szCs w:val="32"/>
          <w:rtl/>
        </w:rPr>
        <w:t>الخامسة عشرة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، إبلاغ 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رئيس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 اللجنة الدائمة لتأديب الطلاب وإ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شعار عمادة شؤون القبول والتسجيل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 والجهات المعنية</w:t>
      </w:r>
      <w:r>
        <w:rPr>
          <w:rFonts w:ascii="AGA Arabesque" w:hAnsi="AGA Arabesque" w:cs="AL-Mohanad Bold"/>
          <w:sz w:val="32"/>
          <w:szCs w:val="32"/>
          <w:rtl/>
        </w:rPr>
        <w:t xml:space="preserve"> بصورة من قرارها</w:t>
      </w:r>
      <w:r w:rsidRPr="006D6752">
        <w:rPr>
          <w:rFonts w:ascii="AGA Arabesque" w:hAnsi="AGA Arabesque" w:cs="AL-Mohanad Bold"/>
          <w:sz w:val="32"/>
          <w:szCs w:val="32"/>
          <w:rtl/>
        </w:rPr>
        <w:t>، خلال مدة لا تتجا</w:t>
      </w:r>
      <w:r>
        <w:rPr>
          <w:rFonts w:ascii="AGA Arabesque" w:hAnsi="AGA Arabesque" w:cs="AL-Mohanad Bold"/>
          <w:sz w:val="32"/>
          <w:szCs w:val="32"/>
          <w:rtl/>
        </w:rPr>
        <w:t>وز أسبوعين من تاريخ صدور القرار</w:t>
      </w:r>
      <w:r w:rsidRPr="006D6752">
        <w:rPr>
          <w:rFonts w:ascii="AGA Arabesque" w:hAnsi="AGA Arabesque" w:cs="AL-Mohanad Bold"/>
          <w:sz w:val="32"/>
          <w:szCs w:val="32"/>
          <w:rtl/>
        </w:rPr>
        <w:t>، لتتولى تنفيذه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 ويبلغ الطالب بقرار اللجنة</w:t>
      </w:r>
      <w:r w:rsidRPr="006D6752">
        <w:rPr>
          <w:rFonts w:ascii="AGA Arabesque" w:hAnsi="AGA Arabesque" w:cs="AL-Mohanad Bold"/>
          <w:sz w:val="32"/>
          <w:szCs w:val="32"/>
          <w:rtl/>
        </w:rPr>
        <w:t>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b/>
          <w:bCs/>
          <w:sz w:val="36"/>
          <w:szCs w:val="36"/>
          <w:rtl/>
        </w:rPr>
      </w:pPr>
    </w:p>
    <w:p w:rsidR="00180515" w:rsidRPr="006D6752" w:rsidRDefault="00180515" w:rsidP="00180515">
      <w:pPr>
        <w:jc w:val="both"/>
        <w:rPr>
          <w:rFonts w:ascii="AGA Arabesque" w:hAnsi="AGA Arabesque" w:cs="AL-Mohanad Bold"/>
          <w:b/>
          <w:bCs/>
          <w:sz w:val="36"/>
          <w:szCs w:val="36"/>
          <w:rtl/>
        </w:rPr>
      </w:pPr>
      <w:r w:rsidRPr="006D6752">
        <w:rPr>
          <w:rFonts w:ascii="AGA Arabesque" w:hAnsi="AGA Arabesque" w:cs="AL-Mohanad Bold"/>
          <w:b/>
          <w:bCs/>
          <w:sz w:val="36"/>
          <w:szCs w:val="36"/>
          <w:rtl/>
        </w:rPr>
        <w:t xml:space="preserve">خامسا: </w:t>
      </w:r>
      <w:proofErr w:type="gramStart"/>
      <w:r w:rsidRPr="006D6752">
        <w:rPr>
          <w:rFonts w:ascii="AGA Arabesque" w:hAnsi="AGA Arabesque" w:cs="AL-Mohanad Bold"/>
          <w:b/>
          <w:bCs/>
          <w:sz w:val="36"/>
          <w:szCs w:val="36"/>
          <w:rtl/>
        </w:rPr>
        <w:t>أحكام</w:t>
      </w:r>
      <w:proofErr w:type="gramEnd"/>
      <w:r w:rsidRPr="006D6752">
        <w:rPr>
          <w:rFonts w:ascii="AGA Arabesque" w:hAnsi="AGA Arabesque" w:cs="AL-Mohanad Bold"/>
          <w:b/>
          <w:bCs/>
          <w:sz w:val="36"/>
          <w:szCs w:val="36"/>
          <w:rtl/>
        </w:rPr>
        <w:t xml:space="preserve"> ختامية:</w:t>
      </w: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الثالثة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والعشرون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يناط باللجان التأديبية في الكليات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 xml:space="preserve"> وغيرها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القيام بالإجراءات اللازمة التي تعهد إليها كالتحقيقات والاطلاع على ما يلزم من أوراق ومستندات وحفظها ومتابعة تنفيذ القرارات التأديبية وترفع محاضر اللجان إلى اللجنة الدائمة لتأديب الطلاب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،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 وترفع لجان التأديب في الكليات وغيرها توصياتها إلى اللجنة الدائمة لتأديب الطلاب لإقرارها.</w:t>
      </w: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الرابعة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والعشرون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يتولى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رئيس لجنة التأديب الدائمة رفع محاضر اللجنة إلى </w:t>
      </w:r>
      <w:r>
        <w:rPr>
          <w:rFonts w:ascii="AGA Arabesque" w:hAnsi="AGA Arabesque" w:cs="AL-Mohanad Bold"/>
          <w:sz w:val="32"/>
          <w:szCs w:val="32"/>
          <w:rtl/>
        </w:rPr>
        <w:t>معالي مدير الجامعة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للمصادقة</w:t>
      </w:r>
      <w:r>
        <w:rPr>
          <w:rFonts w:ascii="AGA Arabesque" w:hAnsi="AGA Arabesque" w:cs="AL-Mohanad Bold"/>
          <w:sz w:val="32"/>
          <w:szCs w:val="32"/>
          <w:rtl/>
        </w:rPr>
        <w:t xml:space="preserve"> عليها</w:t>
      </w:r>
      <w:r w:rsidRPr="006D6752">
        <w:rPr>
          <w:rFonts w:ascii="AGA Arabesque" w:hAnsi="AGA Arabesque" w:cs="AL-Mohanad Bold"/>
          <w:sz w:val="32"/>
          <w:szCs w:val="32"/>
          <w:rtl/>
        </w:rPr>
        <w:t>، ومن ثم إعادتها إلى اللجنة الدائمة لتأديب الطلاب لإخطار الجهات ذات العلاقة لتنفيذ القرارات.</w:t>
      </w: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الخامسة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والعشرون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تتولى رئيسة اللجنة الدائمة لتأديب الطالبات رفع محاضر اللجنة إلى رئيس اللجنة الدائمة مرفقة بملفات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التحقيق ،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للرفع بها إلى </w:t>
      </w:r>
      <w:r>
        <w:rPr>
          <w:rFonts w:ascii="AGA Arabesque" w:hAnsi="AGA Arabesque" w:cs="AL-Mohanad Bold"/>
          <w:sz w:val="32"/>
          <w:szCs w:val="32"/>
          <w:rtl/>
        </w:rPr>
        <w:t>معالي مدير الجامعة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للمصادقة عليها.</w:t>
      </w:r>
    </w:p>
    <w:p w:rsidR="00180515" w:rsidRDefault="00180515" w:rsidP="00180515">
      <w:pPr>
        <w:spacing w:after="200" w:line="276" w:lineRule="auto"/>
        <w:rPr>
          <w:rFonts w:ascii="AGA Arabesque" w:hAnsi="AGA Arabesque" w:cs="AL-Mohanad Bold"/>
          <w:b/>
          <w:bCs/>
          <w:sz w:val="36"/>
          <w:szCs w:val="36"/>
        </w:rPr>
      </w:pPr>
      <w:r>
        <w:rPr>
          <w:rFonts w:ascii="AGA Arabesque" w:hAnsi="AGA Arabesque" w:cs="AL-Mohanad Bold"/>
          <w:b/>
          <w:bCs/>
          <w:sz w:val="36"/>
          <w:szCs w:val="36"/>
          <w:rtl/>
        </w:rPr>
        <w:br w:type="page"/>
      </w:r>
    </w:p>
    <w:p w:rsidR="00180515" w:rsidRDefault="00180515" w:rsidP="00180515">
      <w:pPr>
        <w:jc w:val="both"/>
        <w:rPr>
          <w:rFonts w:ascii="AGA Arabesque" w:hAnsi="AGA Arabesque" w:cs="AL-Mohanad Bold" w:hint="cs"/>
          <w:b/>
          <w:bCs/>
          <w:sz w:val="32"/>
          <w:szCs w:val="32"/>
          <w:rtl/>
        </w:rPr>
      </w:pPr>
    </w:p>
    <w:p w:rsidR="00180515" w:rsidRDefault="00180515" w:rsidP="00180515">
      <w:pPr>
        <w:jc w:val="both"/>
        <w:rPr>
          <w:rFonts w:ascii="AGA Arabesque" w:hAnsi="AGA Arabesque" w:cs="AL-Mohanad Bold" w:hint="cs"/>
          <w:b/>
          <w:bCs/>
          <w:sz w:val="32"/>
          <w:szCs w:val="32"/>
          <w:rtl/>
        </w:rPr>
      </w:pP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السادسة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والعشرون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يجوز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لرئيس اللجنة الدائمة إعادة عرض حالات الطالبات على اللجنة الدائمة لتأديب الطلاب إما لتأييد ما جاء في قرارات اللجنة 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الدائمة لتأديب 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 xml:space="preserve">الطالبات </w:t>
      </w:r>
      <w:r w:rsidRPr="006D6752">
        <w:rPr>
          <w:rFonts w:ascii="AGA Arabesque" w:hAnsi="AGA Arabesque" w:cs="AL-Mohanad Bold"/>
          <w:sz w:val="32"/>
          <w:szCs w:val="32"/>
          <w:rtl/>
        </w:rPr>
        <w:t>أو نقضها.</w:t>
      </w: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السابعة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والعشرون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العمداء ورؤساء الأقسام وأعضاء هيئة التدريس ومديرو الإدارات بالجامعة 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مسئولون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عن ضبط الطلاب والطالبات وفق لوائح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الجامعة ،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وعند حصول مخالفة تقع داخل الجامعة ومرافقها يتم تحرير محضر بذلك وإحالة الموضوع إلى صاحب الصلاحية.</w:t>
      </w: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الثامنة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والعشرون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:</w:t>
      </w:r>
    </w:p>
    <w:p w:rsidR="00180515" w:rsidRPr="006D6752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r>
        <w:rPr>
          <w:rFonts w:ascii="AGA Arabesque" w:hAnsi="AGA Arabesque" w:cs="AL-Mohanad Bold" w:hint="cs"/>
          <w:sz w:val="32"/>
          <w:szCs w:val="32"/>
          <w:rtl/>
        </w:rPr>
        <w:t>تعد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القرارات الصادرة من الجهات المختصة بتوقيع العقوبات نافذة بعد مصادقة </w:t>
      </w:r>
      <w:r>
        <w:rPr>
          <w:rFonts w:ascii="AGA Arabesque" w:hAnsi="AGA Arabesque" w:cs="AL-Mohanad Bold"/>
          <w:sz w:val="32"/>
          <w:szCs w:val="32"/>
          <w:rtl/>
        </w:rPr>
        <w:t>معالي مدير الجامعة</w:t>
      </w:r>
      <w:r w:rsidRPr="006D6752">
        <w:rPr>
          <w:rFonts w:ascii="AGA Arabesque" w:hAnsi="AGA Arabesque" w:cs="AL-Mohanad Bold"/>
          <w:sz w:val="32"/>
          <w:szCs w:val="32"/>
          <w:rtl/>
        </w:rPr>
        <w:t>، ويحق للطالب التظلم من القرار ال</w:t>
      </w:r>
      <w:r>
        <w:rPr>
          <w:rFonts w:ascii="AGA Arabesque" w:hAnsi="AGA Arabesque" w:cs="AL-Mohanad Bold"/>
          <w:sz w:val="32"/>
          <w:szCs w:val="32"/>
          <w:rtl/>
        </w:rPr>
        <w:t>صادر بحقه إلى معالي مدير الجامعة خلال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أربعة عش</w:t>
      </w:r>
      <w:r>
        <w:rPr>
          <w:rFonts w:ascii="AGA Arabesque" w:hAnsi="AGA Arabesque" w:cs="AL-Mohanad Bold"/>
          <w:sz w:val="32"/>
          <w:szCs w:val="32"/>
          <w:rtl/>
        </w:rPr>
        <w:t>ر يوماً من تاريخ إبلاغه بالقرار</w:t>
      </w:r>
      <w:r w:rsidRPr="006D6752">
        <w:rPr>
          <w:rFonts w:ascii="AGA Arabesque" w:hAnsi="AGA Arabesque" w:cs="AL-Mohanad Bold"/>
          <w:sz w:val="32"/>
          <w:szCs w:val="32"/>
          <w:rtl/>
        </w:rPr>
        <w:t>، ول</w:t>
      </w:r>
      <w:r>
        <w:rPr>
          <w:rFonts w:ascii="AGA Arabesque" w:hAnsi="AGA Arabesque" w:cs="AL-Mohanad Bold"/>
          <w:sz w:val="32"/>
          <w:szCs w:val="32"/>
          <w:rtl/>
        </w:rPr>
        <w:t>معالي مدير الجامعة</w:t>
      </w:r>
      <w:r w:rsidRPr="006D6752">
        <w:rPr>
          <w:rFonts w:ascii="AGA Arabesque" w:hAnsi="AGA Arabesque" w:cs="AL-Mohanad Bold"/>
          <w:sz w:val="32"/>
          <w:szCs w:val="32"/>
          <w:rtl/>
        </w:rPr>
        <w:t xml:space="preserve"> </w:t>
      </w:r>
      <w:r>
        <w:rPr>
          <w:rFonts w:ascii="AGA Arabesque" w:hAnsi="AGA Arabesque" w:cs="AL-Mohanad Bold"/>
          <w:sz w:val="32"/>
          <w:szCs w:val="32"/>
          <w:rtl/>
        </w:rPr>
        <w:t>التوجيه بإعادة النظر في العقوبة</w:t>
      </w:r>
      <w:r w:rsidRPr="006D6752">
        <w:rPr>
          <w:rFonts w:ascii="AGA Arabesque" w:hAnsi="AGA Arabesque" w:cs="AL-Mohanad Bold"/>
          <w:sz w:val="32"/>
          <w:szCs w:val="32"/>
          <w:rtl/>
        </w:rPr>
        <w:t>، أو تحديد عقوبة أخرى يراها مناسبة.</w:t>
      </w: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المادة التاسعة </w:t>
      </w: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والعشرون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: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>1- تحفظ القرارات الصادرة بالعقوبات التأديبية في ملف الطالب.</w:t>
      </w:r>
    </w:p>
    <w:p w:rsidR="00180515" w:rsidRPr="006D6752" w:rsidRDefault="00180515" w:rsidP="00180515">
      <w:pPr>
        <w:jc w:val="both"/>
        <w:rPr>
          <w:rFonts w:ascii="AGA Arabesque" w:hAnsi="AGA Arabesque" w:cs="AL-Mohanad Bold"/>
          <w:sz w:val="32"/>
          <w:szCs w:val="32"/>
          <w:rtl/>
        </w:rPr>
      </w:pPr>
      <w:r w:rsidRPr="006D6752">
        <w:rPr>
          <w:rFonts w:ascii="AGA Arabesque" w:hAnsi="AGA Arabesque" w:cs="AL-Mohanad Bold"/>
          <w:sz w:val="32"/>
          <w:szCs w:val="32"/>
          <w:rtl/>
        </w:rPr>
        <w:t xml:space="preserve">2- </w:t>
      </w: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يجوز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للجهة التي أصدرت العقوبة إعلانها في كليات الجامع</w:t>
      </w:r>
      <w:r>
        <w:rPr>
          <w:rFonts w:ascii="AGA Arabesque" w:hAnsi="AGA Arabesque" w:cs="AL-Mohanad Bold"/>
          <w:sz w:val="32"/>
          <w:szCs w:val="32"/>
          <w:rtl/>
        </w:rPr>
        <w:t>ة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 بالرمز بحروف اسم الطالب أو الطالبة</w:t>
      </w:r>
      <w:r>
        <w:rPr>
          <w:rFonts w:ascii="AGA Arabesque" w:hAnsi="AGA Arabesque" w:cs="AL-Mohanad Bold"/>
          <w:sz w:val="32"/>
          <w:szCs w:val="32"/>
          <w:rtl/>
        </w:rPr>
        <w:t xml:space="preserve"> خلال أسبوعين من تاريخ صدوره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 </w:t>
      </w:r>
      <w:r w:rsidRPr="006D6752">
        <w:rPr>
          <w:rFonts w:ascii="AGA Arabesque" w:hAnsi="AGA Arabesque" w:cs="AL-Mohanad Bold"/>
          <w:sz w:val="32"/>
          <w:szCs w:val="32"/>
          <w:rtl/>
        </w:rPr>
        <w:t>وللكلية الحق في إب</w:t>
      </w:r>
      <w:r>
        <w:rPr>
          <w:rFonts w:ascii="AGA Arabesque" w:hAnsi="AGA Arabesque" w:cs="AL-Mohanad Bold"/>
          <w:sz w:val="32"/>
          <w:szCs w:val="32"/>
          <w:rtl/>
        </w:rPr>
        <w:t>لاغ ولي الأمر متى ما دعت الحاجة</w:t>
      </w:r>
      <w:r w:rsidRPr="006D6752">
        <w:rPr>
          <w:rFonts w:ascii="AGA Arabesque" w:hAnsi="AGA Arabesque" w:cs="AL-Mohanad Bold"/>
          <w:sz w:val="32"/>
          <w:szCs w:val="32"/>
          <w:rtl/>
        </w:rPr>
        <w:t>.</w:t>
      </w:r>
    </w:p>
    <w:p w:rsidR="00180515" w:rsidRPr="00740DFE" w:rsidRDefault="00180515" w:rsidP="00180515">
      <w:pPr>
        <w:jc w:val="both"/>
        <w:rPr>
          <w:rFonts w:ascii="AGA Arabesque" w:hAnsi="AGA Arabesque" w:cs="AL-Mohanad Bold"/>
          <w:b/>
          <w:bCs/>
          <w:sz w:val="32"/>
          <w:szCs w:val="32"/>
          <w:rtl/>
        </w:rPr>
      </w:pPr>
      <w:proofErr w:type="gramStart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>المادة</w:t>
      </w:r>
      <w:proofErr w:type="gramEnd"/>
      <w:r w:rsidRPr="00740DFE">
        <w:rPr>
          <w:rFonts w:ascii="AGA Arabesque" w:hAnsi="AGA Arabesque" w:cs="AL-Mohanad Bold"/>
          <w:b/>
          <w:bCs/>
          <w:sz w:val="32"/>
          <w:szCs w:val="32"/>
          <w:rtl/>
        </w:rPr>
        <w:t xml:space="preserve"> الثلاثون:</w:t>
      </w:r>
    </w:p>
    <w:p w:rsidR="00180515" w:rsidRDefault="00180515" w:rsidP="00180515">
      <w:pPr>
        <w:ind w:firstLine="284"/>
        <w:jc w:val="both"/>
        <w:rPr>
          <w:rFonts w:ascii="AGA Arabesque" w:hAnsi="AGA Arabesque" w:cs="AL-Mohanad Bold"/>
          <w:sz w:val="32"/>
          <w:szCs w:val="32"/>
          <w:rtl/>
        </w:rPr>
      </w:pPr>
      <w:proofErr w:type="gramStart"/>
      <w:r w:rsidRPr="006D6752">
        <w:rPr>
          <w:rFonts w:ascii="AGA Arabesque" w:hAnsi="AGA Arabesque" w:cs="AL-Mohanad Bold"/>
          <w:sz w:val="32"/>
          <w:szCs w:val="32"/>
          <w:rtl/>
        </w:rPr>
        <w:t>يعمل</w:t>
      </w:r>
      <w:proofErr w:type="gramEnd"/>
      <w:r w:rsidRPr="006D6752">
        <w:rPr>
          <w:rFonts w:ascii="AGA Arabesque" w:hAnsi="AGA Arabesque" w:cs="AL-Mohanad Bold"/>
          <w:sz w:val="32"/>
          <w:szCs w:val="32"/>
          <w:rtl/>
        </w:rPr>
        <w:t xml:space="preserve"> بهذه اللائحة اعتباراً من</w:t>
      </w:r>
      <w:r>
        <w:rPr>
          <w:rFonts w:ascii="AGA Arabesque" w:hAnsi="AGA Arabesque" w:cs="AL-Mohanad Bold"/>
          <w:sz w:val="32"/>
          <w:szCs w:val="32"/>
          <w:rtl/>
        </w:rPr>
        <w:t xml:space="preserve"> تاريخ اعتمادها في مجلس الجامعة</w:t>
      </w:r>
      <w:r w:rsidRPr="006D6752">
        <w:rPr>
          <w:rFonts w:ascii="AGA Arabesque" w:hAnsi="AGA Arabesque" w:cs="AL-Mohanad Bold"/>
          <w:sz w:val="32"/>
          <w:szCs w:val="32"/>
          <w:rtl/>
        </w:rPr>
        <w:t>، و</w:t>
      </w:r>
      <w:r w:rsidRPr="006D6752">
        <w:rPr>
          <w:rFonts w:ascii="AGA Arabesque" w:hAnsi="AGA Arabesque" w:cs="AL-Mohanad Bold" w:hint="cs"/>
          <w:sz w:val="32"/>
          <w:szCs w:val="32"/>
          <w:rtl/>
        </w:rPr>
        <w:t>ي</w:t>
      </w:r>
      <w:r w:rsidRPr="006D6752">
        <w:rPr>
          <w:rFonts w:ascii="AGA Arabesque" w:hAnsi="AGA Arabesque" w:cs="AL-Mohanad Bold"/>
          <w:sz w:val="32"/>
          <w:szCs w:val="32"/>
          <w:rtl/>
        </w:rPr>
        <w:t>لغى كل ما يتعارض معها مما صدر سابقاً بهذا الشأن.</w:t>
      </w:r>
      <w:r>
        <w:rPr>
          <w:rFonts w:ascii="AGA Arabesque" w:hAnsi="AGA Arabesque" w:cs="AL-Mohanad Bold" w:hint="cs"/>
          <w:sz w:val="32"/>
          <w:szCs w:val="32"/>
          <w:rtl/>
        </w:rPr>
        <w:t xml:space="preserve"> </w:t>
      </w:r>
    </w:p>
    <w:p w:rsidR="00180515" w:rsidRPr="00F17B67" w:rsidRDefault="00180515" w:rsidP="00180515">
      <w:pPr>
        <w:jc w:val="both"/>
        <w:rPr>
          <w:rFonts w:ascii="AGA Arabesque" w:hAnsi="AGA Arabesque" w:cs="AL-Mohanad Bold"/>
          <w:sz w:val="14"/>
          <w:szCs w:val="14"/>
          <w:rtl/>
        </w:rPr>
      </w:pPr>
    </w:p>
    <w:p w:rsidR="00180515" w:rsidRDefault="00180515" w:rsidP="00180515">
      <w:pPr>
        <w:pStyle w:val="a7"/>
        <w:tabs>
          <w:tab w:val="left" w:pos="1111"/>
        </w:tabs>
        <w:spacing w:line="360" w:lineRule="auto"/>
        <w:ind w:left="261"/>
        <w:jc w:val="center"/>
        <w:rPr>
          <w:rFonts w:cs="Fanan"/>
          <w:sz w:val="40"/>
          <w:szCs w:val="40"/>
          <w:rtl/>
        </w:rPr>
      </w:pPr>
    </w:p>
    <w:p w:rsidR="00180515" w:rsidRPr="00A96C02" w:rsidRDefault="00180515" w:rsidP="00180515">
      <w:pPr>
        <w:tabs>
          <w:tab w:val="left" w:pos="1111"/>
        </w:tabs>
        <w:spacing w:line="360" w:lineRule="auto"/>
        <w:jc w:val="both"/>
        <w:rPr>
          <w:rFonts w:cs="Fanan"/>
          <w:sz w:val="32"/>
          <w:szCs w:val="32"/>
          <w:rtl/>
        </w:rPr>
      </w:pPr>
    </w:p>
    <w:p w:rsidR="00180515" w:rsidRDefault="00180515"/>
    <w:p w:rsidR="009C5957" w:rsidRDefault="009C5957"/>
    <w:p w:rsidR="009C5957" w:rsidRDefault="009C5957"/>
    <w:p w:rsidR="009C5957" w:rsidRDefault="009C5957"/>
    <w:p w:rsidR="004D0137" w:rsidRDefault="004D0137" w:rsidP="00CC33D8">
      <w:pPr>
        <w:rPr>
          <w:rtl/>
        </w:rPr>
      </w:pPr>
      <w:bookmarkStart w:id="0" w:name="_GoBack"/>
      <w:bookmarkEnd w:id="0"/>
    </w:p>
    <w:sectPr w:rsidR="004D0137" w:rsidSect="004E25B5">
      <w:headerReference w:type="default" r:id="rId8"/>
      <w:footerReference w:type="default" r:id="rId9"/>
      <w:pgSz w:w="11906" w:h="16838"/>
      <w:pgMar w:top="1440" w:right="1440" w:bottom="1440" w:left="1440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9C" w:rsidRDefault="00812F9C" w:rsidP="00614E4B">
      <w:r>
        <w:separator/>
      </w:r>
    </w:p>
  </w:endnote>
  <w:endnote w:type="continuationSeparator" w:id="0">
    <w:p w:rsidR="00812F9C" w:rsidRDefault="00812F9C" w:rsidP="0061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B5" w:rsidRDefault="00001582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  <w:r>
      <w:rPr>
        <w:rFonts w:hint="cs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38734E" wp14:editId="3FAC7870">
              <wp:simplePos x="0" y="0"/>
              <wp:positionH relativeFrom="column">
                <wp:posOffset>-762000</wp:posOffset>
              </wp:positionH>
              <wp:positionV relativeFrom="paragraph">
                <wp:posOffset>-111760</wp:posOffset>
              </wp:positionV>
              <wp:extent cx="7200900" cy="0"/>
              <wp:effectExtent l="0" t="0" r="19050" b="19050"/>
              <wp:wrapNone/>
              <wp:docPr id="7" name="رابط مستقيم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رابط مستقيم 7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pt,-8.8pt" to="507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" strokecolor="#622423 [1605]"/>
          </w:pict>
        </mc:Fallback>
      </mc:AlternateContent>
    </w:r>
    <w:r w:rsidR="004E25B5" w:rsidRPr="00001582">
      <w:rPr>
        <w:rFonts w:hint="cs"/>
        <w:sz w:val="20"/>
        <w:szCs w:val="20"/>
        <w:rtl/>
      </w:rPr>
      <w:t xml:space="preserve">الرقم : .......................................... : </w:t>
    </w:r>
    <w:r w:rsidR="004E25B5" w:rsidRPr="00001582">
      <w:rPr>
        <w:sz w:val="20"/>
        <w:szCs w:val="20"/>
      </w:rPr>
      <w:t xml:space="preserve"> No</w:t>
    </w:r>
    <w:r w:rsidR="004E25B5" w:rsidRPr="00001582">
      <w:rPr>
        <w:rFonts w:hint="cs"/>
        <w:sz w:val="20"/>
        <w:szCs w:val="20"/>
        <w:rtl/>
      </w:rPr>
      <w:t xml:space="preserve"> </w:t>
    </w:r>
    <w:r w:rsidR="004E25B5" w:rsidRPr="00001582">
      <w:rPr>
        <w:sz w:val="20"/>
        <w:szCs w:val="20"/>
        <w:rtl/>
      </w:rPr>
      <w:ptab w:relativeTo="margin" w:alignment="center" w:leader="none"/>
    </w:r>
    <w:r w:rsidR="004E25B5" w:rsidRPr="00001582">
      <w:rPr>
        <w:rFonts w:hint="cs"/>
        <w:sz w:val="20"/>
        <w:szCs w:val="20"/>
        <w:rtl/>
      </w:rPr>
      <w:t>التاريخ : ................</w:t>
    </w:r>
    <w:r>
      <w:rPr>
        <w:rFonts w:hint="cs"/>
        <w:sz w:val="20"/>
        <w:szCs w:val="20"/>
        <w:rtl/>
      </w:rPr>
      <w:t>........</w:t>
    </w:r>
    <w:r w:rsidR="004E25B5" w:rsidRPr="00001582">
      <w:rPr>
        <w:rFonts w:hint="cs"/>
        <w:sz w:val="20"/>
        <w:szCs w:val="20"/>
        <w:rtl/>
      </w:rPr>
      <w:t xml:space="preserve">................................. : </w:t>
    </w:r>
    <w:r w:rsidR="004E25B5" w:rsidRPr="00001582">
      <w:rPr>
        <w:sz w:val="20"/>
        <w:szCs w:val="20"/>
      </w:rPr>
      <w:t>Date</w:t>
    </w:r>
    <w:r w:rsidR="004E25B5" w:rsidRPr="00001582">
      <w:rPr>
        <w:sz w:val="20"/>
        <w:szCs w:val="20"/>
        <w:rtl/>
      </w:rPr>
      <w:ptab w:relativeTo="margin" w:alignment="right" w:leader="none"/>
    </w:r>
    <w:r w:rsidR="004E25B5" w:rsidRPr="00001582">
      <w:rPr>
        <w:rFonts w:hint="cs"/>
        <w:sz w:val="20"/>
        <w:szCs w:val="20"/>
        <w:rtl/>
      </w:rPr>
      <w:t xml:space="preserve"> المرفقات : ......................</w:t>
    </w:r>
    <w:r>
      <w:rPr>
        <w:rFonts w:hint="cs"/>
        <w:sz w:val="20"/>
        <w:szCs w:val="20"/>
        <w:rtl/>
      </w:rPr>
      <w:t>.........</w:t>
    </w:r>
    <w:r w:rsidR="004E25B5" w:rsidRPr="00001582">
      <w:rPr>
        <w:rFonts w:hint="cs"/>
        <w:sz w:val="20"/>
        <w:szCs w:val="20"/>
        <w:rtl/>
      </w:rPr>
      <w:t xml:space="preserve">.... : </w:t>
    </w:r>
    <w:r w:rsidR="004E25B5" w:rsidRPr="00001582">
      <w:rPr>
        <w:sz w:val="20"/>
        <w:szCs w:val="20"/>
      </w:rPr>
      <w:t>Attach</w:t>
    </w:r>
  </w:p>
  <w:p w:rsidR="00001582" w:rsidRPr="00001582" w:rsidRDefault="00001582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</w:p>
  <w:p w:rsidR="004E25B5" w:rsidRDefault="004E25B5" w:rsidP="004E25B5">
    <w:pPr>
      <w:pStyle w:val="a4"/>
      <w:tabs>
        <w:tab w:val="clear" w:pos="9026"/>
        <w:tab w:val="right" w:pos="10019"/>
      </w:tabs>
      <w:ind w:left="-1039" w:right="-1134"/>
      <w:rPr>
        <w:rtl/>
      </w:rPr>
    </w:pPr>
    <w:r w:rsidRPr="00001582">
      <w:rPr>
        <w:rFonts w:hint="cs"/>
        <w:sz w:val="20"/>
        <w:szCs w:val="20"/>
        <w:rtl/>
      </w:rPr>
      <w:t xml:space="preserve">ص ب 811 الخرج </w:t>
    </w:r>
    <w:r w:rsidRPr="00001582">
      <w:rPr>
        <w:sz w:val="20"/>
        <w:szCs w:val="20"/>
        <w:rtl/>
      </w:rPr>
      <w:t>–</w:t>
    </w:r>
    <w:r w:rsidRPr="00001582">
      <w:rPr>
        <w:rFonts w:hint="cs"/>
        <w:sz w:val="20"/>
        <w:szCs w:val="20"/>
        <w:rtl/>
      </w:rPr>
      <w:t xml:space="preserve"> </w:t>
    </w:r>
    <w:proofErr w:type="gramStart"/>
    <w:r w:rsidRPr="00001582">
      <w:rPr>
        <w:rFonts w:hint="cs"/>
        <w:sz w:val="20"/>
        <w:szCs w:val="20"/>
        <w:rtl/>
      </w:rPr>
      <w:t>هاتف :</w:t>
    </w:r>
    <w:proofErr w:type="gramEnd"/>
    <w:r w:rsidRPr="00001582">
      <w:rPr>
        <w:rFonts w:hint="cs"/>
        <w:sz w:val="20"/>
        <w:szCs w:val="20"/>
        <w:rtl/>
      </w:rPr>
      <w:t xml:space="preserve"> 96615883200 + - فاكس : 96615883201 + </w:t>
    </w:r>
    <w:r w:rsidRPr="00001582">
      <w:rPr>
        <w:sz w:val="20"/>
        <w:szCs w:val="20"/>
      </w:rPr>
      <w:t xml:space="preserve">P.O.BOX 811 Al </w:t>
    </w:r>
    <w:proofErr w:type="spellStart"/>
    <w:r w:rsidRPr="00001582">
      <w:rPr>
        <w:sz w:val="20"/>
        <w:szCs w:val="20"/>
      </w:rPr>
      <w:t>kharj</w:t>
    </w:r>
    <w:proofErr w:type="spellEnd"/>
    <w:r w:rsidRPr="00001582">
      <w:rPr>
        <w:sz w:val="20"/>
        <w:szCs w:val="20"/>
      </w:rPr>
      <w:t xml:space="preserve"> 11942 </w:t>
    </w:r>
    <w:r w:rsidR="00001582" w:rsidRPr="00001582">
      <w:rPr>
        <w:sz w:val="20"/>
        <w:szCs w:val="20"/>
      </w:rPr>
      <w:t>–</w:t>
    </w:r>
    <w:r w:rsidRPr="00001582">
      <w:rPr>
        <w:sz w:val="20"/>
        <w:szCs w:val="20"/>
      </w:rPr>
      <w:t xml:space="preserve"> </w:t>
    </w:r>
    <w:proofErr w:type="spellStart"/>
    <w:proofErr w:type="gramStart"/>
    <w:r w:rsidR="00001582" w:rsidRPr="00001582">
      <w:rPr>
        <w:sz w:val="20"/>
        <w:szCs w:val="20"/>
      </w:rPr>
      <w:t>tel</w:t>
    </w:r>
    <w:proofErr w:type="spellEnd"/>
    <w:r w:rsidR="00001582" w:rsidRPr="00001582">
      <w:rPr>
        <w:sz w:val="20"/>
        <w:szCs w:val="20"/>
      </w:rPr>
      <w:t xml:space="preserve"> :</w:t>
    </w:r>
    <w:proofErr w:type="gramEnd"/>
    <w:r w:rsidR="00001582" w:rsidRPr="00001582">
      <w:rPr>
        <w:sz w:val="20"/>
        <w:szCs w:val="20"/>
      </w:rPr>
      <w:t xml:space="preserve"> +96615883200 – Fax: +96615883201</w:t>
    </w:r>
  </w:p>
  <w:p w:rsidR="00001582" w:rsidRDefault="00001582" w:rsidP="004E25B5">
    <w:pPr>
      <w:pStyle w:val="a4"/>
      <w:tabs>
        <w:tab w:val="clear" w:pos="9026"/>
        <w:tab w:val="right" w:pos="10019"/>
      </w:tabs>
      <w:ind w:left="-1039" w:righ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9C" w:rsidRDefault="00812F9C" w:rsidP="00614E4B">
      <w:r>
        <w:separator/>
      </w:r>
    </w:p>
  </w:footnote>
  <w:footnote w:type="continuationSeparator" w:id="0">
    <w:p w:rsidR="00812F9C" w:rsidRDefault="00812F9C" w:rsidP="0061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4B" w:rsidRPr="00614E4B" w:rsidRDefault="008F5381" w:rsidP="00614E4B">
    <w:pPr>
      <w:pStyle w:val="a3"/>
      <w:rPr>
        <w:rFonts w:cs="mohammad bold art 1"/>
        <w:sz w:val="32"/>
        <w:szCs w:val="32"/>
      </w:rPr>
    </w:pPr>
    <w:r>
      <w:rPr>
        <w:rFonts w:cs="mohammad bold art 1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1B249" wp14:editId="61E15EA1">
              <wp:simplePos x="0" y="0"/>
              <wp:positionH relativeFrom="column">
                <wp:posOffset>-704850</wp:posOffset>
              </wp:positionH>
              <wp:positionV relativeFrom="paragraph">
                <wp:posOffset>34925</wp:posOffset>
              </wp:positionV>
              <wp:extent cx="2600325" cy="1581150"/>
              <wp:effectExtent l="0" t="0" r="28575" b="1905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1581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957" w:rsidRPr="00CC33D8" w:rsidRDefault="009C5957" w:rsidP="008F5381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  <w:r w:rsidRPr="00CC33D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 xml:space="preserve">Kingdom of Saudi </w:t>
                          </w:r>
                          <w:r w:rsidR="000C55FD" w:rsidRPr="00CC33D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>Arabia</w:t>
                          </w:r>
                        </w:p>
                        <w:p w:rsidR="000C55FD" w:rsidRPr="00CC33D8" w:rsidRDefault="000C55FD" w:rsidP="008F5381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  <w:r w:rsidRPr="00CC33D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>Ministry of Higher Education</w:t>
                          </w:r>
                        </w:p>
                        <w:p w:rsidR="000C55FD" w:rsidRPr="00CC33D8" w:rsidRDefault="000C55FD" w:rsidP="008F5381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  <w:r w:rsidRPr="00CC33D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>Salman Bin Abdul Aziz University</w:t>
                          </w:r>
                        </w:p>
                        <w:p w:rsidR="000C55FD" w:rsidRPr="00CC33D8" w:rsidRDefault="000C55FD" w:rsidP="008F5381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  <w:r w:rsidRPr="00CC33D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>Deanship of Student's Affairs</w:t>
                          </w:r>
                        </w:p>
                        <w:p w:rsidR="009C5957" w:rsidRPr="00CC33D8" w:rsidRDefault="009C5957" w:rsidP="008F5381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55.5pt;margin-top:2.75pt;width:204.7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" fillcolor="white [3201]" strokecolor="white [3212]" strokeweight=".5pt">
              <v:textbox>
                <w:txbxContent>
                  <w:p w:rsidR="009C5957" w:rsidRPr="00CC33D8" w:rsidRDefault="009C5957" w:rsidP="008F5381">
                    <w:pPr>
                      <w:pStyle w:val="a3"/>
                      <w:spacing w:line="276" w:lineRule="auto"/>
                      <w:jc w:val="center"/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</w:pPr>
                    <w:r w:rsidRPr="00CC33D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 xml:space="preserve">Kingdom of Saudi </w:t>
                    </w:r>
                    <w:r w:rsidR="000C55FD" w:rsidRPr="00CC33D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>Arabia</w:t>
                    </w:r>
                  </w:p>
                  <w:p w:rsidR="000C55FD" w:rsidRPr="00CC33D8" w:rsidRDefault="000C55FD" w:rsidP="008F5381">
                    <w:pPr>
                      <w:pStyle w:val="a3"/>
                      <w:spacing w:line="276" w:lineRule="auto"/>
                      <w:jc w:val="center"/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</w:pPr>
                    <w:r w:rsidRPr="00CC33D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>Ministry of Higher Education</w:t>
                    </w:r>
                  </w:p>
                  <w:p w:rsidR="000C55FD" w:rsidRPr="00CC33D8" w:rsidRDefault="000C55FD" w:rsidP="008F5381">
                    <w:pPr>
                      <w:pStyle w:val="a3"/>
                      <w:spacing w:line="276" w:lineRule="auto"/>
                      <w:jc w:val="center"/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</w:pPr>
                    <w:r w:rsidRPr="00CC33D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>Salman Bin Abdul Aziz University</w:t>
                    </w:r>
                  </w:p>
                  <w:p w:rsidR="000C55FD" w:rsidRPr="00CC33D8" w:rsidRDefault="000C55FD" w:rsidP="008F5381">
                    <w:pPr>
                      <w:pStyle w:val="a3"/>
                      <w:spacing w:line="276" w:lineRule="auto"/>
                      <w:jc w:val="center"/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</w:pPr>
                    <w:r w:rsidRPr="00CC33D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>Deanship of Student's Affairs</w:t>
                    </w:r>
                  </w:p>
                  <w:p w:rsidR="009C5957" w:rsidRPr="00CC33D8" w:rsidRDefault="009C5957" w:rsidP="008F5381">
                    <w:pPr>
                      <w:rPr>
                        <w:b/>
                        <w:bCs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0C55FD">
      <w:rPr>
        <w:rFonts w:cs="mohammad bold art 1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8249A" wp14:editId="53A0E0D1">
              <wp:simplePos x="0" y="0"/>
              <wp:positionH relativeFrom="column">
                <wp:posOffset>4010025</wp:posOffset>
              </wp:positionH>
              <wp:positionV relativeFrom="paragraph">
                <wp:posOffset>-37465</wp:posOffset>
              </wp:positionV>
              <wp:extent cx="2362200" cy="1485900"/>
              <wp:effectExtent l="0" t="0" r="19050" b="1905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1485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957" w:rsidRPr="009C5957" w:rsidRDefault="009C5957" w:rsidP="009C5957">
                          <w:pPr>
                            <w:pStyle w:val="a3"/>
                            <w:jc w:val="center"/>
                            <w:rPr>
                              <w:rFonts w:cs="mohammad bold art 1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 w:rsidRPr="009C5957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>المملكة</w:t>
                          </w:r>
                          <w:proofErr w:type="gramEnd"/>
                          <w:r w:rsidRPr="009C5957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 xml:space="preserve"> العربية السعودية</w:t>
                          </w:r>
                        </w:p>
                        <w:p w:rsidR="009C5957" w:rsidRPr="009C5957" w:rsidRDefault="009C5957" w:rsidP="009C5957">
                          <w:pPr>
                            <w:pStyle w:val="a3"/>
                            <w:jc w:val="center"/>
                            <w:rPr>
                              <w:rFonts w:cs="mohammad bold art 1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 w:rsidRPr="009C5957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proofErr w:type="gramEnd"/>
                          <w:r w:rsidRPr="009C5957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 xml:space="preserve"> التعليم العالي</w:t>
                          </w:r>
                        </w:p>
                        <w:p w:rsidR="009C5957" w:rsidRPr="009C5957" w:rsidRDefault="009C5957" w:rsidP="009C5957">
                          <w:pPr>
                            <w:pStyle w:val="a3"/>
                            <w:jc w:val="center"/>
                            <w:rPr>
                              <w:rFonts w:cs="mohammad bold art 1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</w:pPr>
                          <w:r w:rsidRPr="009C5957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>جامعة سلمان بن عبدالعزيز</w:t>
                          </w:r>
                        </w:p>
                        <w:p w:rsidR="009C5957" w:rsidRPr="009C5957" w:rsidRDefault="009C5957" w:rsidP="009C5957">
                          <w:pPr>
                            <w:pStyle w:val="a3"/>
                            <w:jc w:val="center"/>
                            <w:rPr>
                              <w:rFonts w:cs="mohammad bold art 1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</w:pPr>
                          <w:r w:rsidRPr="009C5957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>عمادة شؤون الطلاب</w:t>
                          </w:r>
                        </w:p>
                        <w:p w:rsidR="009C5957" w:rsidRDefault="009C59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4" o:spid="_x0000_s1027" type="#_x0000_t202" style="position:absolute;left:0;text-align:left;margin-left:315.75pt;margin-top:-2.95pt;width:186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" fillcolor="white [3201]" strokecolor="white [3212]" strokeweight=".5pt">
              <v:textbox>
                <w:txbxContent>
                  <w:p w:rsidR="009C5957" w:rsidRPr="009C5957" w:rsidRDefault="009C5957" w:rsidP="009C5957">
                    <w:pPr>
                      <w:pStyle w:val="a3"/>
                      <w:jc w:val="center"/>
                      <w:rPr>
                        <w:rFonts w:cs="mohammad bold art 1"/>
                        <w:color w:val="632423" w:themeColor="accent2" w:themeShade="80"/>
                        <w:sz w:val="28"/>
                        <w:szCs w:val="28"/>
                        <w:rtl/>
                      </w:rPr>
                    </w:pPr>
                    <w:proofErr w:type="gramStart"/>
                    <w:r w:rsidRPr="009C5957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>المملكة</w:t>
                    </w:r>
                    <w:proofErr w:type="gramEnd"/>
                    <w:r w:rsidRPr="009C5957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 xml:space="preserve"> العربية السعودية</w:t>
                    </w:r>
                  </w:p>
                  <w:p w:rsidR="009C5957" w:rsidRPr="009C5957" w:rsidRDefault="009C5957" w:rsidP="009C5957">
                    <w:pPr>
                      <w:pStyle w:val="a3"/>
                      <w:jc w:val="center"/>
                      <w:rPr>
                        <w:rFonts w:cs="mohammad bold art 1"/>
                        <w:color w:val="632423" w:themeColor="accent2" w:themeShade="80"/>
                        <w:sz w:val="28"/>
                        <w:szCs w:val="28"/>
                        <w:rtl/>
                      </w:rPr>
                    </w:pPr>
                    <w:proofErr w:type="gramStart"/>
                    <w:r w:rsidRPr="009C5957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 w:rsidRPr="009C5957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 xml:space="preserve"> التعليم العالي</w:t>
                    </w:r>
                  </w:p>
                  <w:p w:rsidR="009C5957" w:rsidRPr="009C5957" w:rsidRDefault="009C5957" w:rsidP="009C5957">
                    <w:pPr>
                      <w:pStyle w:val="a3"/>
                      <w:jc w:val="center"/>
                      <w:rPr>
                        <w:rFonts w:cs="mohammad bold art 1"/>
                        <w:color w:val="632423" w:themeColor="accent2" w:themeShade="80"/>
                        <w:sz w:val="28"/>
                        <w:szCs w:val="28"/>
                        <w:rtl/>
                      </w:rPr>
                    </w:pPr>
                    <w:r w:rsidRPr="009C5957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>جامعة سلمان بن عبدالعزيز</w:t>
                    </w:r>
                  </w:p>
                  <w:p w:rsidR="009C5957" w:rsidRPr="009C5957" w:rsidRDefault="009C5957" w:rsidP="009C5957">
                    <w:pPr>
                      <w:pStyle w:val="a3"/>
                      <w:jc w:val="center"/>
                      <w:rPr>
                        <w:rFonts w:cs="mohammad bold art 1"/>
                        <w:color w:val="632423" w:themeColor="accent2" w:themeShade="80"/>
                        <w:sz w:val="28"/>
                        <w:szCs w:val="28"/>
                        <w:rtl/>
                      </w:rPr>
                    </w:pPr>
                    <w:r w:rsidRPr="009C5957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>عمادة شؤون الطلاب</w:t>
                    </w:r>
                  </w:p>
                  <w:p w:rsidR="009C5957" w:rsidRDefault="009C5957"/>
                </w:txbxContent>
              </v:textbox>
            </v:shape>
          </w:pict>
        </mc:Fallback>
      </mc:AlternateContent>
    </w:r>
    <w:r w:rsidR="000C55FD">
      <w:rPr>
        <w:rFonts w:cs="mohammad bold art 1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5DDD8698" wp14:editId="168158CD">
          <wp:simplePos x="0" y="0"/>
          <wp:positionH relativeFrom="margin">
            <wp:posOffset>2124075</wp:posOffset>
          </wp:positionH>
          <wp:positionV relativeFrom="margin">
            <wp:posOffset>-771525</wp:posOffset>
          </wp:positionV>
          <wp:extent cx="1571625" cy="1323975"/>
          <wp:effectExtent l="0" t="0" r="9525" b="9525"/>
          <wp:wrapSquare wrapText="bothSides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560724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BD"/>
    <w:rsid w:val="00001582"/>
    <w:rsid w:val="000C55FD"/>
    <w:rsid w:val="00180515"/>
    <w:rsid w:val="001E245C"/>
    <w:rsid w:val="002C7C6E"/>
    <w:rsid w:val="003A053C"/>
    <w:rsid w:val="004D0137"/>
    <w:rsid w:val="004E25B5"/>
    <w:rsid w:val="00604C4F"/>
    <w:rsid w:val="00614E4B"/>
    <w:rsid w:val="00812F9C"/>
    <w:rsid w:val="008719BD"/>
    <w:rsid w:val="008F5381"/>
    <w:rsid w:val="009C5957"/>
    <w:rsid w:val="00A226DB"/>
    <w:rsid w:val="00CC33D8"/>
    <w:rsid w:val="00C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  <w:style w:type="paragraph" w:styleId="a7">
    <w:name w:val="List Paragraph"/>
    <w:basedOn w:val="a"/>
    <w:uiPriority w:val="34"/>
    <w:qFormat/>
    <w:rsid w:val="0018051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  <w:style w:type="paragraph" w:styleId="a7">
    <w:name w:val="List Paragraph"/>
    <w:basedOn w:val="a"/>
    <w:uiPriority w:val="34"/>
    <w:qFormat/>
    <w:rsid w:val="0018051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F0A0-930E-4DD0-93CC-9A278A32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عمر</cp:lastModifiedBy>
  <cp:revision>2</cp:revision>
  <cp:lastPrinted>2014-01-14T09:33:00Z</cp:lastPrinted>
  <dcterms:created xsi:type="dcterms:W3CDTF">2014-02-03T08:13:00Z</dcterms:created>
  <dcterms:modified xsi:type="dcterms:W3CDTF">2014-02-03T08:13:00Z</dcterms:modified>
</cp:coreProperties>
</file>